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229" w:rsidRPr="00B614BE" w:rsidRDefault="00A14229" w:rsidP="00A14229">
      <w:pPr>
        <w:pStyle w:val="1"/>
        <w:spacing w:after="0" w:line="360" w:lineRule="auto"/>
        <w:jc w:val="center"/>
        <w:rPr>
          <w:rFonts w:ascii="Times New Roman" w:hAnsi="Times New Roman" w:cs="Times New Roman"/>
        </w:rPr>
      </w:pPr>
      <w:r w:rsidRPr="00B614BE">
        <w:rPr>
          <w:rFonts w:ascii="Times New Roman" w:hAnsi="Times New Roman" w:cs="Times New Roman"/>
        </w:rPr>
        <w:t>Министерство науки и высшего образования Российской Федерации Федеральное государственное бюджетное образовательное учреждение</w:t>
      </w:r>
    </w:p>
    <w:p w:rsidR="00A14229" w:rsidRPr="00B614BE" w:rsidRDefault="00A14229" w:rsidP="00A14229">
      <w:pPr>
        <w:pStyle w:val="1"/>
        <w:spacing w:after="0" w:line="360" w:lineRule="auto"/>
        <w:jc w:val="center"/>
        <w:rPr>
          <w:rFonts w:ascii="Times New Roman" w:hAnsi="Times New Roman" w:cs="Times New Roman"/>
        </w:rPr>
      </w:pPr>
      <w:r w:rsidRPr="00B614BE">
        <w:rPr>
          <w:rFonts w:ascii="Times New Roman" w:hAnsi="Times New Roman" w:cs="Times New Roman"/>
        </w:rPr>
        <w:t>высшего образования</w:t>
      </w:r>
    </w:p>
    <w:p w:rsidR="00A14229" w:rsidRPr="00B614BE" w:rsidRDefault="00A14229" w:rsidP="00A14229">
      <w:pPr>
        <w:pStyle w:val="1"/>
        <w:spacing w:after="0" w:line="360" w:lineRule="auto"/>
        <w:jc w:val="center"/>
        <w:rPr>
          <w:rFonts w:ascii="Times New Roman" w:hAnsi="Times New Roman" w:cs="Times New Roman"/>
        </w:rPr>
      </w:pPr>
      <w:r w:rsidRPr="00B614BE">
        <w:rPr>
          <w:rFonts w:ascii="Times New Roman" w:hAnsi="Times New Roman" w:cs="Times New Roman"/>
        </w:rPr>
        <w:t>«Тамбовский государственный университет им. Г.Р. Державина» Медицинский институт</w:t>
      </w:r>
    </w:p>
    <w:p w:rsidR="00A14229" w:rsidRPr="00B614BE" w:rsidRDefault="00A14229" w:rsidP="00A14229">
      <w:pPr>
        <w:pStyle w:val="1"/>
        <w:spacing w:after="0" w:line="360" w:lineRule="auto"/>
        <w:jc w:val="center"/>
        <w:rPr>
          <w:rFonts w:ascii="Times New Roman" w:hAnsi="Times New Roman" w:cs="Times New Roman"/>
        </w:rPr>
      </w:pPr>
      <w:r w:rsidRPr="00B614BE">
        <w:rPr>
          <w:rFonts w:ascii="Times New Roman" w:hAnsi="Times New Roman" w:cs="Times New Roman"/>
        </w:rPr>
        <w:t>Кафедра общего ухода и организации сестринского дела</w:t>
      </w:r>
    </w:p>
    <w:p w:rsidR="003D56B3" w:rsidRDefault="003D56B3" w:rsidP="00A14229">
      <w:pPr>
        <w:pStyle w:val="1"/>
        <w:spacing w:after="0" w:line="360" w:lineRule="auto"/>
        <w:jc w:val="center"/>
      </w:pPr>
    </w:p>
    <w:p w:rsidR="003D56B3" w:rsidRDefault="003D56B3" w:rsidP="00A14229">
      <w:pPr>
        <w:pStyle w:val="1"/>
        <w:spacing w:after="0" w:line="360" w:lineRule="auto"/>
        <w:jc w:val="center"/>
      </w:pPr>
    </w:p>
    <w:p w:rsidR="00A14229" w:rsidRDefault="008F6A40" w:rsidP="00A14229">
      <w:pPr>
        <w:pStyle w:val="1"/>
        <w:jc w:val="right"/>
        <w:rPr>
          <w:rFonts w:ascii="Times New Roman" w:hAnsi="Times New Roman"/>
          <w:b/>
        </w:rPr>
      </w:pPr>
      <w:r w:rsidRPr="008F6A40">
        <w:rPr>
          <w:rFonts w:ascii="Times New Roman" w:hAnsi="Times New Roman"/>
          <w:b/>
        </w:rPr>
        <w:drawing>
          <wp:inline distT="0" distB="0" distL="0" distR="0">
            <wp:extent cx="2578041" cy="1667638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229" w:rsidRDefault="00A14229" w:rsidP="00A14229">
      <w:pPr>
        <w:pStyle w:val="1"/>
        <w:jc w:val="center"/>
        <w:rPr>
          <w:rFonts w:ascii="Times New Roman" w:hAnsi="Times New Roman"/>
          <w:b/>
        </w:rPr>
      </w:pPr>
      <w:r>
        <w:t>РАБОЧАЯ</w:t>
      </w:r>
      <w:r>
        <w:rPr>
          <w:spacing w:val="-13"/>
        </w:rPr>
        <w:t xml:space="preserve"> </w:t>
      </w:r>
      <w:r>
        <w:t>ПРОГРАММА</w:t>
      </w:r>
      <w:r>
        <w:rPr>
          <w:spacing w:val="-16"/>
        </w:rPr>
        <w:t xml:space="preserve"> </w:t>
      </w:r>
      <w:r>
        <w:t>ПРОФЕССИОНАЛЬНОГО</w:t>
      </w:r>
      <w:r>
        <w:rPr>
          <w:spacing w:val="-13"/>
        </w:rPr>
        <w:t xml:space="preserve"> </w:t>
      </w:r>
      <w:r>
        <w:t>МОДУЛЯ</w:t>
      </w:r>
    </w:p>
    <w:p w:rsidR="00A14229" w:rsidRDefault="00A14229" w:rsidP="00A14229">
      <w:pPr>
        <w:pStyle w:val="1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«ПМ 03. ПРОВЕДЕНИЕ МЕРОПРИЯТИЙ ПО ПРОФИЛАКТИКЕ </w:t>
      </w:r>
    </w:p>
    <w:p w:rsidR="00A14229" w:rsidRDefault="00A14229" w:rsidP="00A14229">
      <w:pPr>
        <w:pStyle w:val="1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НЕИНФЕКЦИОННЫХ И ИНФЕКЦИОННЫХ ЗАБОЛЕВАНИЙ, </w:t>
      </w:r>
    </w:p>
    <w:p w:rsidR="00A14229" w:rsidRDefault="00A14229" w:rsidP="00A14229">
      <w:pPr>
        <w:pStyle w:val="1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ФОРМИРОВАНИЮ ЗДОРОВОГО ОБРАЗА ЖИЗНИ»</w:t>
      </w:r>
    </w:p>
    <w:p w:rsidR="00A14229" w:rsidRDefault="00A14229" w:rsidP="00A14229">
      <w:pPr>
        <w:pStyle w:val="211"/>
        <w:spacing w:before="1"/>
        <w:ind w:left="1148" w:right="470"/>
        <w:jc w:val="center"/>
      </w:pPr>
      <w:r>
        <w:t>Основная</w:t>
      </w:r>
      <w:r>
        <w:rPr>
          <w:spacing w:val="-7"/>
        </w:rPr>
        <w:t xml:space="preserve"> </w:t>
      </w:r>
      <w:r>
        <w:t>образовательная</w:t>
      </w:r>
      <w:r>
        <w:rPr>
          <w:spacing w:val="-8"/>
        </w:rPr>
        <w:t xml:space="preserve"> </w:t>
      </w:r>
      <w:r>
        <w:t>программа</w:t>
      </w:r>
      <w:r>
        <w:rPr>
          <w:spacing w:val="-9"/>
        </w:rPr>
        <w:t xml:space="preserve"> </w:t>
      </w:r>
      <w:r>
        <w:t>среднего</w:t>
      </w:r>
      <w:r>
        <w:rPr>
          <w:spacing w:val="-13"/>
        </w:rPr>
        <w:t xml:space="preserve"> </w:t>
      </w:r>
      <w:r>
        <w:t>профессионального</w:t>
      </w:r>
    </w:p>
    <w:p w:rsidR="00A14229" w:rsidRDefault="00A14229" w:rsidP="00A14229">
      <w:pPr>
        <w:spacing w:before="4"/>
        <w:ind w:left="1505" w:right="139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образования</w:t>
      </w:r>
    </w:p>
    <w:p w:rsidR="00A14229" w:rsidRDefault="00A14229" w:rsidP="00A14229">
      <w:pPr>
        <w:pStyle w:val="a8"/>
        <w:spacing w:before="8"/>
        <w:rPr>
          <w:rFonts w:ascii="Liberation Serif" w:hAnsi="Liberation Serif" w:cs="Lohit Hindi"/>
          <w:sz w:val="24"/>
          <w:szCs w:val="24"/>
          <w:lang w:eastAsia="zh-CN" w:bidi="hi-IN"/>
        </w:rPr>
      </w:pPr>
    </w:p>
    <w:p w:rsidR="00A14229" w:rsidRDefault="00A14229" w:rsidP="00A14229">
      <w:pPr>
        <w:spacing w:line="320" w:lineRule="exact"/>
        <w:ind w:left="1497" w:right="1395"/>
        <w:jc w:val="center"/>
        <w:rPr>
          <w:rFonts w:ascii="Liberation Serif" w:hAnsi="Liberation Serif" w:cs="Lohit Hindi"/>
          <w:sz w:val="24"/>
          <w:szCs w:val="24"/>
          <w:lang w:eastAsia="zh-CN" w:bidi="hi-IN"/>
        </w:rPr>
      </w:pPr>
      <w:r>
        <w:rPr>
          <w:rFonts w:ascii="Liberation Serif" w:hAnsi="Liberation Serif" w:cs="Lohit Hindi"/>
          <w:sz w:val="24"/>
          <w:szCs w:val="24"/>
          <w:lang w:eastAsia="zh-CN" w:bidi="hi-IN"/>
        </w:rPr>
        <w:t>Квалификация</w:t>
      </w:r>
    </w:p>
    <w:p w:rsidR="00A14229" w:rsidRDefault="00A14229" w:rsidP="00A14229">
      <w:pPr>
        <w:spacing w:line="320" w:lineRule="exact"/>
        <w:ind w:left="1857" w:right="1043"/>
        <w:jc w:val="center"/>
        <w:rPr>
          <w:sz w:val="28"/>
        </w:rPr>
      </w:pPr>
      <w:r>
        <w:rPr>
          <w:rFonts w:ascii="Liberation Serif" w:hAnsi="Liberation Serif" w:cs="Lohit Hindi"/>
          <w:sz w:val="24"/>
          <w:szCs w:val="24"/>
          <w:lang w:eastAsia="zh-CN" w:bidi="hi-IN"/>
        </w:rPr>
        <w:t>«Медицинская сестра/Медицинский брат</w:t>
      </w:r>
      <w:r>
        <w:rPr>
          <w:sz w:val="28"/>
        </w:rPr>
        <w:t>»</w:t>
      </w:r>
    </w:p>
    <w:p w:rsidR="00A14229" w:rsidRDefault="00A14229" w:rsidP="00A14229">
      <w:pPr>
        <w:pStyle w:val="a8"/>
        <w:rPr>
          <w:sz w:val="30"/>
        </w:rPr>
      </w:pPr>
    </w:p>
    <w:p w:rsidR="00A14229" w:rsidRDefault="00A14229" w:rsidP="00A14229">
      <w:pPr>
        <w:pStyle w:val="a8"/>
        <w:spacing w:before="8"/>
        <w:rPr>
          <w:rFonts w:ascii="Times New Roman" w:hAnsi="Times New Roman"/>
          <w:sz w:val="29"/>
        </w:rPr>
      </w:pPr>
    </w:p>
    <w:p w:rsidR="00A14229" w:rsidRDefault="00A14229" w:rsidP="00A14229">
      <w:pPr>
        <w:pStyle w:val="211"/>
        <w:ind w:left="1499" w:right="1395"/>
        <w:jc w:val="center"/>
      </w:pPr>
      <w:bookmarkStart w:id="0" w:name="Год_набора_2020"/>
      <w:bookmarkEnd w:id="0"/>
      <w:r>
        <w:t>Год</w:t>
      </w:r>
      <w:r>
        <w:rPr>
          <w:spacing w:val="-9"/>
        </w:rPr>
        <w:t xml:space="preserve"> </w:t>
      </w:r>
      <w:r>
        <w:t>набора</w:t>
      </w:r>
      <w:r>
        <w:rPr>
          <w:spacing w:val="-7"/>
        </w:rPr>
        <w:t xml:space="preserve"> </w:t>
      </w:r>
      <w:r>
        <w:t>202</w:t>
      </w:r>
      <w:r w:rsidR="008F6A40">
        <w:t>4</w:t>
      </w:r>
    </w:p>
    <w:p w:rsidR="00A14229" w:rsidRDefault="00A14229" w:rsidP="00A14229">
      <w:pPr>
        <w:pStyle w:val="a8"/>
        <w:rPr>
          <w:rFonts w:ascii="Times New Roman" w:hAnsi="Times New Roman"/>
          <w:b/>
          <w:sz w:val="30"/>
        </w:rPr>
      </w:pPr>
    </w:p>
    <w:p w:rsidR="00A14229" w:rsidRDefault="00A14229" w:rsidP="00A14229">
      <w:pPr>
        <w:pStyle w:val="a8"/>
        <w:rPr>
          <w:rFonts w:ascii="Times New Roman" w:hAnsi="Times New Roman"/>
          <w:b/>
          <w:sz w:val="30"/>
        </w:rPr>
      </w:pPr>
    </w:p>
    <w:p w:rsidR="00A14229" w:rsidRDefault="00A14229" w:rsidP="00A14229">
      <w:pPr>
        <w:pStyle w:val="a8"/>
        <w:rPr>
          <w:rFonts w:ascii="Times New Roman" w:hAnsi="Times New Roman"/>
          <w:b/>
          <w:sz w:val="30"/>
        </w:rPr>
      </w:pPr>
    </w:p>
    <w:p w:rsidR="00A14229" w:rsidRDefault="00A14229" w:rsidP="00A14229">
      <w:pPr>
        <w:pStyle w:val="a8"/>
        <w:rPr>
          <w:rFonts w:ascii="Times New Roman" w:hAnsi="Times New Roman"/>
          <w:b/>
          <w:sz w:val="30"/>
        </w:rPr>
      </w:pPr>
    </w:p>
    <w:p w:rsidR="00A14229" w:rsidRDefault="00A14229" w:rsidP="00A14229">
      <w:pPr>
        <w:pStyle w:val="a8"/>
        <w:spacing w:before="4"/>
        <w:rPr>
          <w:rFonts w:ascii="Times New Roman" w:hAnsi="Times New Roman"/>
          <w:b/>
          <w:sz w:val="37"/>
        </w:rPr>
      </w:pPr>
    </w:p>
    <w:p w:rsidR="00A14229" w:rsidRDefault="00A14229" w:rsidP="00A14229">
      <w:pPr>
        <w:ind w:left="1509" w:right="1395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sz w:val="28"/>
        </w:rPr>
        <w:t>Тамбов</w:t>
      </w:r>
      <w:r>
        <w:rPr>
          <w:rFonts w:ascii="Times New Roman" w:hAnsi="Times New Roman"/>
          <w:b/>
          <w:spacing w:val="6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202</w:t>
      </w:r>
      <w:r w:rsidR="008F6A40">
        <w:rPr>
          <w:rFonts w:ascii="Times New Roman" w:hAnsi="Times New Roman"/>
          <w:b/>
          <w:sz w:val="28"/>
        </w:rPr>
        <w:t>4</w:t>
      </w:r>
    </w:p>
    <w:p w:rsidR="00A14229" w:rsidRDefault="00A14229" w:rsidP="00663347">
      <w:pPr>
        <w:pStyle w:val="1"/>
        <w:jc w:val="center"/>
        <w:rPr>
          <w:rFonts w:ascii="Times New Roman" w:hAnsi="Times New Roman"/>
          <w:b/>
          <w:i/>
        </w:rPr>
      </w:pPr>
    </w:p>
    <w:p w:rsidR="00332116" w:rsidRDefault="002A6985" w:rsidP="002A6985">
      <w:pPr>
        <w:pStyle w:val="1"/>
        <w:ind w:left="-284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  <w:noProof/>
          <w:lang w:eastAsia="ru-RU" w:bidi="ar-SA"/>
        </w:rPr>
        <w:lastRenderedPageBreak/>
        <w:drawing>
          <wp:inline distT="0" distB="0" distL="0" distR="0">
            <wp:extent cx="6026785" cy="124015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785" cy="1240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2116" w:rsidRDefault="002A6985" w:rsidP="00663347">
      <w:pPr>
        <w:pStyle w:val="1"/>
        <w:jc w:val="center"/>
        <w:rPr>
          <w:rFonts w:ascii="Times New Roman" w:hAnsi="Times New Roman"/>
          <w:b/>
          <w:i/>
        </w:rPr>
      </w:pPr>
      <w:r w:rsidRPr="002A6985">
        <w:rPr>
          <w:rFonts w:ascii="Times New Roman" w:hAnsi="Times New Roman"/>
          <w:b/>
          <w:i/>
          <w:noProof/>
          <w:lang w:eastAsia="ru-RU" w:bidi="ar-SA"/>
        </w:rPr>
        <w:drawing>
          <wp:inline distT="0" distB="0" distL="0" distR="0">
            <wp:extent cx="6114415" cy="1399540"/>
            <wp:effectExtent l="19050" t="0" r="635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1399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2116" w:rsidRDefault="00332116" w:rsidP="00663347">
      <w:pPr>
        <w:pStyle w:val="1"/>
        <w:jc w:val="center"/>
        <w:rPr>
          <w:rFonts w:ascii="Times New Roman" w:hAnsi="Times New Roman"/>
          <w:b/>
          <w:i/>
        </w:rPr>
      </w:pPr>
    </w:p>
    <w:p w:rsidR="00332116" w:rsidRDefault="00332116" w:rsidP="00663347">
      <w:pPr>
        <w:pStyle w:val="1"/>
        <w:jc w:val="center"/>
        <w:rPr>
          <w:rFonts w:ascii="Times New Roman" w:hAnsi="Times New Roman"/>
          <w:b/>
          <w:i/>
        </w:rPr>
      </w:pPr>
    </w:p>
    <w:p w:rsidR="00332116" w:rsidRDefault="00332116" w:rsidP="00663347">
      <w:pPr>
        <w:pStyle w:val="1"/>
        <w:jc w:val="center"/>
        <w:rPr>
          <w:rFonts w:ascii="Times New Roman" w:hAnsi="Times New Roman"/>
          <w:b/>
          <w:i/>
        </w:rPr>
      </w:pPr>
    </w:p>
    <w:p w:rsidR="00332116" w:rsidRDefault="00332116" w:rsidP="00663347">
      <w:pPr>
        <w:pStyle w:val="1"/>
        <w:jc w:val="center"/>
        <w:rPr>
          <w:rFonts w:ascii="Times New Roman" w:hAnsi="Times New Roman"/>
          <w:b/>
          <w:i/>
        </w:rPr>
      </w:pPr>
    </w:p>
    <w:p w:rsidR="00332116" w:rsidRDefault="00332116" w:rsidP="00663347">
      <w:pPr>
        <w:pStyle w:val="1"/>
        <w:jc w:val="center"/>
        <w:rPr>
          <w:rFonts w:ascii="Times New Roman" w:hAnsi="Times New Roman"/>
          <w:b/>
          <w:i/>
        </w:rPr>
      </w:pPr>
    </w:p>
    <w:p w:rsidR="00332116" w:rsidRDefault="00332116" w:rsidP="00663347">
      <w:pPr>
        <w:pStyle w:val="1"/>
        <w:jc w:val="center"/>
        <w:rPr>
          <w:rFonts w:ascii="Times New Roman" w:hAnsi="Times New Roman"/>
          <w:b/>
          <w:i/>
        </w:rPr>
      </w:pPr>
    </w:p>
    <w:p w:rsidR="00332116" w:rsidRDefault="00332116" w:rsidP="00663347">
      <w:pPr>
        <w:pStyle w:val="1"/>
        <w:jc w:val="center"/>
        <w:rPr>
          <w:rFonts w:ascii="Times New Roman" w:hAnsi="Times New Roman"/>
          <w:b/>
          <w:i/>
        </w:rPr>
      </w:pPr>
    </w:p>
    <w:p w:rsidR="00332116" w:rsidRDefault="00332116" w:rsidP="00663347">
      <w:pPr>
        <w:pStyle w:val="1"/>
        <w:jc w:val="center"/>
        <w:rPr>
          <w:rFonts w:ascii="Times New Roman" w:hAnsi="Times New Roman"/>
          <w:b/>
          <w:i/>
        </w:rPr>
      </w:pPr>
    </w:p>
    <w:p w:rsidR="002A6985" w:rsidRDefault="002A6985" w:rsidP="00663347">
      <w:pPr>
        <w:pStyle w:val="1"/>
        <w:jc w:val="center"/>
        <w:rPr>
          <w:rFonts w:ascii="Times New Roman" w:hAnsi="Times New Roman"/>
          <w:b/>
          <w:i/>
        </w:rPr>
      </w:pPr>
    </w:p>
    <w:p w:rsidR="002A6985" w:rsidRDefault="002A6985" w:rsidP="00663347">
      <w:pPr>
        <w:pStyle w:val="1"/>
        <w:jc w:val="center"/>
        <w:rPr>
          <w:rFonts w:ascii="Times New Roman" w:hAnsi="Times New Roman"/>
          <w:b/>
          <w:i/>
        </w:rPr>
      </w:pPr>
    </w:p>
    <w:p w:rsidR="002A6985" w:rsidRDefault="002A6985" w:rsidP="00663347">
      <w:pPr>
        <w:pStyle w:val="1"/>
        <w:jc w:val="center"/>
        <w:rPr>
          <w:rFonts w:ascii="Times New Roman" w:hAnsi="Times New Roman"/>
          <w:b/>
          <w:i/>
        </w:rPr>
      </w:pPr>
    </w:p>
    <w:p w:rsidR="002A6985" w:rsidRDefault="002A6985" w:rsidP="00663347">
      <w:pPr>
        <w:pStyle w:val="1"/>
        <w:jc w:val="center"/>
        <w:rPr>
          <w:rFonts w:ascii="Times New Roman" w:hAnsi="Times New Roman"/>
          <w:b/>
          <w:i/>
        </w:rPr>
      </w:pPr>
    </w:p>
    <w:p w:rsidR="002A6985" w:rsidRDefault="002A6985" w:rsidP="00663347">
      <w:pPr>
        <w:pStyle w:val="1"/>
        <w:jc w:val="center"/>
        <w:rPr>
          <w:rFonts w:ascii="Times New Roman" w:hAnsi="Times New Roman"/>
          <w:b/>
          <w:i/>
        </w:rPr>
      </w:pPr>
    </w:p>
    <w:p w:rsidR="002A6985" w:rsidRDefault="002A6985" w:rsidP="00663347">
      <w:pPr>
        <w:pStyle w:val="1"/>
        <w:jc w:val="center"/>
        <w:rPr>
          <w:rFonts w:ascii="Times New Roman" w:hAnsi="Times New Roman"/>
          <w:b/>
          <w:i/>
        </w:rPr>
      </w:pPr>
    </w:p>
    <w:p w:rsidR="002A6985" w:rsidRDefault="002A6985" w:rsidP="00663347">
      <w:pPr>
        <w:pStyle w:val="1"/>
        <w:jc w:val="center"/>
        <w:rPr>
          <w:rFonts w:ascii="Times New Roman" w:hAnsi="Times New Roman"/>
          <w:b/>
          <w:i/>
        </w:rPr>
      </w:pPr>
    </w:p>
    <w:p w:rsidR="002A6985" w:rsidRDefault="002A6985" w:rsidP="00663347">
      <w:pPr>
        <w:pStyle w:val="1"/>
        <w:jc w:val="center"/>
        <w:rPr>
          <w:rFonts w:ascii="Times New Roman" w:hAnsi="Times New Roman"/>
          <w:b/>
          <w:i/>
        </w:rPr>
      </w:pPr>
    </w:p>
    <w:p w:rsidR="002A6985" w:rsidRDefault="002A6985" w:rsidP="00663347">
      <w:pPr>
        <w:pStyle w:val="1"/>
        <w:jc w:val="center"/>
        <w:rPr>
          <w:rFonts w:ascii="Times New Roman" w:hAnsi="Times New Roman"/>
          <w:b/>
          <w:i/>
        </w:rPr>
      </w:pPr>
    </w:p>
    <w:p w:rsidR="00332116" w:rsidRDefault="00332116" w:rsidP="00663347">
      <w:pPr>
        <w:pStyle w:val="1"/>
        <w:jc w:val="center"/>
        <w:rPr>
          <w:rFonts w:ascii="Times New Roman" w:hAnsi="Times New Roman"/>
          <w:b/>
          <w:i/>
        </w:rPr>
      </w:pPr>
    </w:p>
    <w:p w:rsidR="00663347" w:rsidRDefault="00663347" w:rsidP="00663347">
      <w:pPr>
        <w:pStyle w:val="1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lastRenderedPageBreak/>
        <w:t>СОДЕРЖАНИЕ</w:t>
      </w:r>
    </w:p>
    <w:p w:rsidR="00663347" w:rsidRDefault="00663347" w:rsidP="00663347">
      <w:pPr>
        <w:pStyle w:val="1"/>
        <w:rPr>
          <w:rFonts w:ascii="Times New Roman" w:hAnsi="Times New Roman"/>
          <w:b/>
          <w:i/>
        </w:rPr>
      </w:pPr>
    </w:p>
    <w:tbl>
      <w:tblPr>
        <w:tblW w:w="9355" w:type="dxa"/>
        <w:tblLayout w:type="fixed"/>
        <w:tblLook w:val="01E0"/>
      </w:tblPr>
      <w:tblGrid>
        <w:gridCol w:w="7501"/>
        <w:gridCol w:w="1854"/>
      </w:tblGrid>
      <w:tr w:rsidR="00663347" w:rsidTr="005F45FC">
        <w:tc>
          <w:tcPr>
            <w:tcW w:w="7500" w:type="dxa"/>
          </w:tcPr>
          <w:p w:rsidR="00663347" w:rsidRDefault="00663347" w:rsidP="00663347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ОБЩАЯ ХАРАКТЕРИСТИКА ПРИМЕРНОЙ РАБОЧЕЙ ПРОГРАММЫ ПРОФЕССИОНАЛЬНОГО МОДУЛЯ</w:t>
            </w:r>
          </w:p>
        </w:tc>
        <w:tc>
          <w:tcPr>
            <w:tcW w:w="1854" w:type="dxa"/>
          </w:tcPr>
          <w:p w:rsidR="00663347" w:rsidRDefault="00663347" w:rsidP="005F45FC">
            <w:pPr>
              <w:pStyle w:val="1"/>
              <w:rPr>
                <w:rFonts w:ascii="Times New Roman" w:hAnsi="Times New Roman"/>
                <w:b/>
              </w:rPr>
            </w:pPr>
          </w:p>
        </w:tc>
      </w:tr>
      <w:tr w:rsidR="00663347" w:rsidTr="005F45FC">
        <w:tc>
          <w:tcPr>
            <w:tcW w:w="7500" w:type="dxa"/>
          </w:tcPr>
          <w:p w:rsidR="00663347" w:rsidRDefault="00663347" w:rsidP="00663347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СТРУКТУРА И СОДЕРЖАНИЕ ПРОФЕССИОНАЛЬНОГО МОДУЛЯ</w:t>
            </w:r>
          </w:p>
          <w:p w:rsidR="00663347" w:rsidRDefault="00663347" w:rsidP="00663347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УСЛОВИЯ РЕАЛИЗАЦИИ ПРОФЕССИОНАЛЬНОГО МОДУЛЯ</w:t>
            </w:r>
          </w:p>
        </w:tc>
        <w:tc>
          <w:tcPr>
            <w:tcW w:w="1854" w:type="dxa"/>
          </w:tcPr>
          <w:p w:rsidR="00663347" w:rsidRDefault="00663347" w:rsidP="005F45FC">
            <w:pPr>
              <w:pStyle w:val="1"/>
              <w:ind w:left="644"/>
              <w:rPr>
                <w:rFonts w:ascii="Times New Roman" w:hAnsi="Times New Roman"/>
                <w:b/>
              </w:rPr>
            </w:pPr>
          </w:p>
        </w:tc>
      </w:tr>
      <w:tr w:rsidR="00663347" w:rsidTr="005F45FC">
        <w:tc>
          <w:tcPr>
            <w:tcW w:w="7500" w:type="dxa"/>
          </w:tcPr>
          <w:p w:rsidR="00663347" w:rsidRDefault="00663347" w:rsidP="00663347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 И ОЦЕНКА РЕЗУЛЬТАТОВ ОСВОЕНИЯ ПРОФЕССИОНАЛЬНОГО МОДУЛЯ</w:t>
            </w:r>
          </w:p>
          <w:p w:rsidR="00663347" w:rsidRDefault="00663347" w:rsidP="005F45FC">
            <w:pPr>
              <w:pStyle w:val="1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</w:tcPr>
          <w:p w:rsidR="00663347" w:rsidRDefault="00663347" w:rsidP="005F45FC">
            <w:pPr>
              <w:pStyle w:val="1"/>
              <w:rPr>
                <w:rFonts w:ascii="Times New Roman" w:hAnsi="Times New Roman"/>
                <w:b/>
              </w:rPr>
            </w:pPr>
          </w:p>
        </w:tc>
      </w:tr>
    </w:tbl>
    <w:p w:rsidR="00663347" w:rsidRDefault="00663347" w:rsidP="00663347">
      <w:pPr>
        <w:sectPr w:rsidR="00663347">
          <w:headerReference w:type="default" r:id="rId10"/>
          <w:footerReference w:type="default" r:id="rId11"/>
          <w:pgSz w:w="11906" w:h="16838"/>
          <w:pgMar w:top="1134" w:right="567" w:bottom="1134" w:left="1701" w:header="709" w:footer="709" w:gutter="0"/>
          <w:cols w:space="720"/>
          <w:formProt w:val="0"/>
          <w:docGrid w:linePitch="100" w:charSpace="-4097"/>
        </w:sectPr>
      </w:pPr>
    </w:p>
    <w:p w:rsidR="00663347" w:rsidRDefault="00663347" w:rsidP="00663347">
      <w:pPr>
        <w:pStyle w:val="1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1. ОБЩАЯ ХАРАКТЕРИСТИКА ПРИМЕРНОЙ РАБОЧЕЙ ПРОГРАММЫ</w:t>
      </w:r>
    </w:p>
    <w:p w:rsidR="00663347" w:rsidRDefault="00663347" w:rsidP="00663347">
      <w:pPr>
        <w:pStyle w:val="1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ПРОФЕССИОНАЛЬНОГО МОДУЛЯ</w:t>
      </w:r>
    </w:p>
    <w:p w:rsidR="00663347" w:rsidRDefault="00663347" w:rsidP="00663347">
      <w:pPr>
        <w:pStyle w:val="1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«ПМ 03. ПРОВЕДЕНИЕ МЕРОПРИЯТИЙ ПО ПРОФИЛАКТИКЕ НЕИНФЕКЦИОННЫХ И ИНФЕКЦИОННЫХ ЗАБОЛЕВАНИЙ, </w:t>
      </w:r>
    </w:p>
    <w:p w:rsidR="00663347" w:rsidRDefault="00663347" w:rsidP="00663347">
      <w:pPr>
        <w:pStyle w:val="1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ФОРМИРОВАНИЮ ЗДОРОВОГО ОБРАЗА ЖИЗНИ»</w:t>
      </w:r>
    </w:p>
    <w:p w:rsidR="00663347" w:rsidRDefault="00663347" w:rsidP="00663347">
      <w:pPr>
        <w:pStyle w:val="1"/>
        <w:spacing w:after="0"/>
        <w:ind w:firstLine="709"/>
        <w:rPr>
          <w:rFonts w:ascii="Times New Roman" w:hAnsi="Times New Roman"/>
          <w:b/>
        </w:rPr>
      </w:pPr>
    </w:p>
    <w:p w:rsidR="00663347" w:rsidRDefault="00663347" w:rsidP="00663347">
      <w:pPr>
        <w:pStyle w:val="1"/>
        <w:spacing w:after="0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1.1. Цель и планируемые результаты освоения профессионального модуля </w:t>
      </w:r>
    </w:p>
    <w:p w:rsidR="00663347" w:rsidRDefault="00663347" w:rsidP="00663347">
      <w:pPr>
        <w:pStyle w:val="1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результате изучения профессионального модуля обучающихся должен освоить основной вид деятельности «Проведение мероприятий по профилактике неинфекционных и инфекционных заболеваний, формированию здорового образа жизни» и соответствующие ему общие компетенции и профессиональные компетенции:</w:t>
      </w:r>
    </w:p>
    <w:p w:rsidR="00663347" w:rsidRDefault="00663347" w:rsidP="0066334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1.1.1. Перечень общих компетенций </w:t>
      </w:r>
    </w:p>
    <w:tbl>
      <w:tblPr>
        <w:tblW w:w="9855" w:type="dxa"/>
        <w:tblLayout w:type="fixed"/>
        <w:tblLook w:val="04A0"/>
      </w:tblPr>
      <w:tblGrid>
        <w:gridCol w:w="1241"/>
        <w:gridCol w:w="8614"/>
      </w:tblGrid>
      <w:tr w:rsidR="00663347" w:rsidTr="005F45FC"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Style w:val="a4"/>
                <w:rFonts w:ascii="Times New Roman" w:hAnsi="Times New Roman"/>
                <w:lang w:eastAsia="en-US"/>
              </w:rPr>
              <w:t>ОК 01.</w:t>
            </w:r>
          </w:p>
        </w:tc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Style w:val="a4"/>
                <w:rFonts w:ascii="Times New Roman" w:hAnsi="Times New Roman"/>
                <w:iCs/>
                <w:lang w:eastAsia="en-US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663347" w:rsidTr="005F45FC"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Style w:val="a4"/>
                <w:rFonts w:ascii="Times New Roman" w:hAnsi="Times New Roman"/>
                <w:lang w:eastAsia="en-US"/>
              </w:rPr>
              <w:t>ОК 02.</w:t>
            </w:r>
          </w:p>
        </w:tc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Style w:val="a4"/>
                <w:rFonts w:ascii="Times New Roman" w:hAnsi="Times New Roman"/>
                <w:bCs/>
                <w:iCs/>
                <w:lang w:eastAsia="en-US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663347" w:rsidTr="005F45FC"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jc w:val="both"/>
              <w:rPr>
                <w:rFonts w:ascii="Times New Roman" w:hAnsi="Times New Roman"/>
                <w:i/>
                <w:lang w:eastAsia="en-US"/>
              </w:rPr>
            </w:pPr>
            <w:r>
              <w:rPr>
                <w:rStyle w:val="a4"/>
                <w:rFonts w:ascii="Times New Roman" w:hAnsi="Times New Roman"/>
                <w:lang w:eastAsia="en-US"/>
              </w:rPr>
              <w:t>ОК 03.</w:t>
            </w:r>
          </w:p>
        </w:tc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jc w:val="both"/>
              <w:rPr>
                <w:rFonts w:ascii="Times New Roman" w:hAnsi="Times New Roman"/>
                <w:i/>
                <w:lang w:eastAsia="en-US"/>
              </w:rPr>
            </w:pPr>
            <w:r>
              <w:rPr>
                <w:rStyle w:val="a4"/>
                <w:rFonts w:ascii="Times New Roman" w:hAnsi="Times New Roman"/>
                <w:lang w:eastAsia="en-US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663347" w:rsidTr="005F45FC"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jc w:val="both"/>
              <w:rPr>
                <w:rFonts w:ascii="Times New Roman" w:hAnsi="Times New Roman"/>
                <w:i/>
                <w:lang w:eastAsia="en-US"/>
              </w:rPr>
            </w:pPr>
            <w:r>
              <w:rPr>
                <w:rStyle w:val="a4"/>
                <w:rFonts w:ascii="Times New Roman" w:hAnsi="Times New Roman"/>
                <w:lang w:eastAsia="en-US"/>
              </w:rPr>
              <w:t>ОК 04.</w:t>
            </w:r>
          </w:p>
        </w:tc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jc w:val="both"/>
              <w:rPr>
                <w:rFonts w:ascii="Times New Roman" w:hAnsi="Times New Roman"/>
                <w:i/>
                <w:lang w:eastAsia="en-US"/>
              </w:rPr>
            </w:pPr>
            <w:r>
              <w:rPr>
                <w:rStyle w:val="a4"/>
                <w:rFonts w:ascii="Times New Roman" w:hAnsi="Times New Roman"/>
                <w:lang w:eastAsia="en-US"/>
              </w:rPr>
              <w:t>Эффективно взаимодействовать и работать в коллективе и команде</w:t>
            </w:r>
          </w:p>
        </w:tc>
      </w:tr>
      <w:tr w:rsidR="00663347" w:rsidTr="005F45FC"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jc w:val="both"/>
              <w:rPr>
                <w:rFonts w:ascii="Times New Roman" w:hAnsi="Times New Roman"/>
                <w:i/>
                <w:lang w:eastAsia="en-US"/>
              </w:rPr>
            </w:pPr>
            <w:r>
              <w:rPr>
                <w:rStyle w:val="a4"/>
                <w:rFonts w:ascii="Times New Roman" w:hAnsi="Times New Roman"/>
                <w:lang w:eastAsia="en-US"/>
              </w:rPr>
              <w:t>ОК 05.</w:t>
            </w:r>
          </w:p>
        </w:tc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jc w:val="both"/>
              <w:rPr>
                <w:rFonts w:ascii="Times New Roman" w:hAnsi="Times New Roman"/>
                <w:i/>
                <w:lang w:eastAsia="en-US"/>
              </w:rPr>
            </w:pPr>
            <w:r>
              <w:rPr>
                <w:rStyle w:val="a4"/>
                <w:rFonts w:ascii="Times New Roman" w:hAnsi="Times New Roman"/>
                <w:lang w:eastAsia="en-US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663347" w:rsidTr="005F45FC"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 06.</w:t>
            </w:r>
          </w:p>
        </w:tc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jc w:val="both"/>
              <w:rPr>
                <w:rFonts w:ascii="Times New Roman" w:hAnsi="Times New Roman"/>
                <w:i/>
                <w:lang w:eastAsia="en-US"/>
              </w:rPr>
            </w:pPr>
            <w:r>
              <w:rPr>
                <w:rStyle w:val="a4"/>
                <w:rFonts w:ascii="Times New Roman" w:hAnsi="Times New Roman"/>
                <w:lang w:eastAsia="en-US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663347" w:rsidTr="005F45FC"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 07</w:t>
            </w:r>
          </w:p>
        </w:tc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jc w:val="both"/>
              <w:rPr>
                <w:rFonts w:ascii="Times New Roman" w:hAnsi="Times New Roman"/>
                <w:i/>
                <w:lang w:eastAsia="en-US"/>
              </w:rPr>
            </w:pPr>
            <w:r>
              <w:rPr>
                <w:rStyle w:val="a4"/>
                <w:rFonts w:ascii="Times New Roman" w:hAnsi="Times New Roman"/>
                <w:lang w:eastAsia="en-US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663347" w:rsidTr="005F45FC"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 08</w:t>
            </w:r>
          </w:p>
        </w:tc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jc w:val="both"/>
              <w:rPr>
                <w:rFonts w:ascii="Times New Roman" w:hAnsi="Times New Roman"/>
                <w:i/>
                <w:lang w:eastAsia="en-US"/>
              </w:rPr>
            </w:pPr>
            <w:r>
              <w:rPr>
                <w:rStyle w:val="a4"/>
                <w:rFonts w:ascii="Times New Roman" w:hAnsi="Times New Roman"/>
                <w:lang w:eastAsia="en-US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663347" w:rsidTr="005F45FC"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ОК 09</w:t>
            </w:r>
          </w:p>
        </w:tc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jc w:val="both"/>
              <w:rPr>
                <w:rFonts w:ascii="Times New Roman" w:hAnsi="Times New Roman"/>
                <w:i/>
                <w:lang w:eastAsia="en-US"/>
              </w:rPr>
            </w:pPr>
            <w:r>
              <w:rPr>
                <w:rStyle w:val="a4"/>
                <w:rFonts w:ascii="Times New Roman" w:hAnsi="Times New Roman"/>
                <w:lang w:eastAsia="en-US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663347" w:rsidRDefault="00663347" w:rsidP="00663347">
      <w:pPr>
        <w:pStyle w:val="1"/>
        <w:spacing w:after="0"/>
        <w:jc w:val="both"/>
        <w:rPr>
          <w:rFonts w:ascii="Times New Roman" w:hAnsi="Times New Roman"/>
        </w:rPr>
      </w:pPr>
    </w:p>
    <w:p w:rsidR="00663347" w:rsidRDefault="00663347" w:rsidP="00663347">
      <w:pPr>
        <w:pStyle w:val="1"/>
        <w:spacing w:after="0"/>
        <w:ind w:left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663347" w:rsidRDefault="00663347" w:rsidP="00663347">
      <w:pPr>
        <w:pStyle w:val="Heading2"/>
        <w:spacing w:before="0" w:after="0" w:line="276" w:lineRule="auto"/>
        <w:ind w:firstLine="709"/>
        <w:jc w:val="both"/>
        <w:rPr>
          <w:rStyle w:val="a4"/>
          <w:rFonts w:ascii="Times New Roman" w:hAnsi="Times New Roman"/>
          <w:b w:val="0"/>
          <w:sz w:val="24"/>
          <w:szCs w:val="24"/>
        </w:rPr>
      </w:pPr>
      <w:r>
        <w:rPr>
          <w:rStyle w:val="a4"/>
          <w:rFonts w:ascii="Times New Roman" w:hAnsi="Times New Roman"/>
          <w:b w:val="0"/>
          <w:sz w:val="24"/>
          <w:szCs w:val="24"/>
        </w:rPr>
        <w:lastRenderedPageBreak/>
        <w:t xml:space="preserve">1.1.2. Перечень профессиональных компетенций </w:t>
      </w:r>
    </w:p>
    <w:tbl>
      <w:tblPr>
        <w:tblW w:w="9571" w:type="dxa"/>
        <w:tblLayout w:type="fixed"/>
        <w:tblLook w:val="04A0"/>
      </w:tblPr>
      <w:tblGrid>
        <w:gridCol w:w="1204"/>
        <w:gridCol w:w="8367"/>
      </w:tblGrid>
      <w:tr w:rsidR="00663347" w:rsidTr="005F45FC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663347" w:rsidTr="005F45FC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ВД 3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Проведение мероприятий по профилактике неинфекционных и инфекционных заболеваний, формированию здорового образа жизни</w:t>
            </w:r>
          </w:p>
        </w:tc>
      </w:tr>
      <w:tr w:rsidR="00663347" w:rsidTr="005F45FC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ПК 3.1.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Консультировать население по вопросам профилактики заболеваний</w:t>
            </w:r>
          </w:p>
        </w:tc>
      </w:tr>
      <w:tr w:rsidR="00663347" w:rsidTr="005F45FC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ПК 3.2.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Пропагандировать здоровый образ жизни</w:t>
            </w:r>
          </w:p>
        </w:tc>
      </w:tr>
      <w:tr w:rsidR="00663347" w:rsidTr="005F45FC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ПК 3.3.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Участвовать в проведении профилактических осмотров и диспансеризации населения</w:t>
            </w:r>
          </w:p>
        </w:tc>
      </w:tr>
      <w:tr w:rsidR="00663347" w:rsidTr="005F45FC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ПК 3.4.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Проводить санитарно-противоэпидемические мероприятия по профилактике инфекционных заболеваний</w:t>
            </w:r>
          </w:p>
        </w:tc>
      </w:tr>
      <w:tr w:rsidR="00663347" w:rsidTr="005F45FC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 xml:space="preserve">ПК 3.5.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Участвовать в иммунопрофилактике инфекционных заболеваний</w:t>
            </w:r>
          </w:p>
        </w:tc>
      </w:tr>
    </w:tbl>
    <w:p w:rsidR="00663347" w:rsidRDefault="00663347" w:rsidP="00663347">
      <w:pPr>
        <w:pStyle w:val="1"/>
        <w:spacing w:after="0"/>
        <w:ind w:firstLine="709"/>
        <w:rPr>
          <w:rFonts w:ascii="Times New Roman" w:hAnsi="Times New Roman"/>
          <w:bCs/>
        </w:rPr>
      </w:pPr>
    </w:p>
    <w:p w:rsidR="00663347" w:rsidRDefault="00663347" w:rsidP="00663347">
      <w:pPr>
        <w:pStyle w:val="1"/>
        <w:spacing w:after="0"/>
        <w:ind w:firstLine="709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1.1.3. В результате освоения профессионального модуля обучающийся должен</w:t>
      </w:r>
      <w:r>
        <w:rPr>
          <w:rStyle w:val="a3"/>
          <w:rFonts w:ascii="Times New Roman" w:hAnsi="Times New Roman"/>
          <w:bCs/>
        </w:rPr>
        <w:footnoteReference w:id="2"/>
      </w:r>
      <w:r>
        <w:rPr>
          <w:rFonts w:ascii="Times New Roman" w:hAnsi="Times New Roman"/>
          <w:bCs/>
        </w:rPr>
        <w:t>:</w:t>
      </w:r>
    </w:p>
    <w:tbl>
      <w:tblPr>
        <w:tblW w:w="9634" w:type="dxa"/>
        <w:tblLayout w:type="fixed"/>
        <w:tblLook w:val="04A0"/>
      </w:tblPr>
      <w:tblGrid>
        <w:gridCol w:w="1838"/>
        <w:gridCol w:w="7796"/>
      </w:tblGrid>
      <w:tr w:rsidR="00663347" w:rsidTr="005F45FC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 xml:space="preserve">Иметь </w:t>
            </w:r>
            <w:r>
              <w:rPr>
                <w:rFonts w:ascii="Times New Roman" w:hAnsi="Times New Roman"/>
                <w:bCs/>
                <w:lang w:eastAsia="en-US"/>
              </w:rPr>
              <w:br/>
              <w:t>практический опыт</w:t>
            </w: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проведения мероприятий по санитарно-гигиеническому просвещению населения;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проведения работы по формированию и реализации программ здорового образа жизни, в том числе программ снижения потребления алкоголя и табака, предупреждения и борьбы с немедицинским потреблением наркотических средств и психотропных веществ;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выполнения работ по проведению профилактических медицинских осмотров населения; 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выполнения работ по диспансеризации населения с учетом возраста, состояния здоровья, профессии;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проведения санитарно-противоэпидемических мероприятий по профилактике инфекционных заболеваний;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Cs/>
                <w:i/>
                <w:lang w:eastAsia="en-US"/>
              </w:rPr>
            </w:pPr>
            <w:r>
              <w:rPr>
                <w:rFonts w:ascii="Times New Roman" w:hAnsi="Times New Roman"/>
              </w:rPr>
              <w:t>выполнения работы по проведению иммунопрофилактики инфекционных заболеваний в соответствии с национальным календарем профилактических прививок и по эпидемическим показаниям</w:t>
            </w:r>
          </w:p>
        </w:tc>
      </w:tr>
      <w:tr w:rsidR="00663347" w:rsidTr="005F45FC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ind w:firstLine="142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Уметь</w:t>
            </w: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проводить индивидуальное (групповое) профилактическое консультирование населения о факторах, способствующих сохранению здоровья, факторах риска для здоровья и мерах профилактики предотвратимых болезней;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формировать общественное мнение в пользу здорового образа жизни и мотивировать пациентов на ведение здорового образа жизни;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информировать население о программах снижения веса, потребления алкоголя и табака, предупреждения и борьбы с немедицинским потреблением наркотических средств и психотропных веществ;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 проведения диспансеризации населения с учетом возрастной категории и проводимых обследований;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проводить разъяснительные беседы на уровне семьи, организованного коллектива о целях и задах профилактического медицинского осмотра, </w:t>
            </w:r>
            <w:r>
              <w:rPr>
                <w:rFonts w:ascii="Times New Roman" w:hAnsi="Times New Roman"/>
              </w:rPr>
              <w:lastRenderedPageBreak/>
              <w:t>порядке прохождения диспансеризации и ее объеме, в том числе беседы с несовершеннолетними в образовательных организациях;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проводить доврачебный профилактический осмотр с целью выявления факторов риска развития заболевания;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проводить работу по диспансеризации населения, проводить опрос (анкетирование), проводить доврачебный осмотр и обследование по скрининг-программе диспансеризации;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проводить работу по диспансерному наблюдению пациентов с хроническими заболеваниями с учетом возраста, состояния здоровья, профессии в соответствии с нормативными правовыми актами;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обеспечивать инфекционную безопасность при оказании медицинской помощи, проведении профилактических медицинских осмотров и осуществлении сестринского ухода за пациентами с инфекционными заболеваниями;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проводить профилактические и противоэпидемические мероприятия при выявлении пациентов с инфекционными паразитарными болезнями и лиц с подозрением на инфекционные заболевания, а также носителей возбудителей инфекционных заболеваний;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выполнять работу по проведению санитарно-противоэпидемических (профилактических) мероприятий при регистрации инфекционных заболеваний;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выявлять заболевших инфекционным заболеванием, контактных с ними лиц и подозрительных на заболевания инфекционными болезнями;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проводить работу по организации и проведению санитарно-противоэпидемических (профилактических) и ограничительных (карантинных) мероприятий при выявлении инфекционных заболеваний;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проводить осмотр лиц и динамическое наблюдение за лицами, контактными с пациентам, заболевшими инфекционным заболеванием;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использовать вакцины в соответствии с установленными правилами.</w:t>
            </w:r>
          </w:p>
        </w:tc>
      </w:tr>
      <w:tr w:rsidR="00663347" w:rsidTr="005F45FC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ind w:firstLine="142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lastRenderedPageBreak/>
              <w:t>Знать</w:t>
            </w: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информационные технологии, организационные формы, методы и средства санитарного просвещения населения;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проведения индивидуального и группового профилактического консультирования, современные научно обоснованные рекомендации по вопросам личной гигиены, рационального питания, планирования семьи, здорового образа жизни, факторов риска для здоровья;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заболевания, обусловленные образом жизни человека;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принципы здорового образа жизни, основы сохранения и укрепления здоровья;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факторы, способствующие сохранению здоровья;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формы и методы работы по формированию здорового образа жизни;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программы здорового образа жизни, в том числе программы, направленные на снижение веса, снижение потребления алкоголя и табака, предупреждение и борьбу с немедицинским потреблением </w:t>
            </w:r>
            <w:r>
              <w:rPr>
                <w:rFonts w:ascii="Times New Roman" w:hAnsi="Times New Roman"/>
              </w:rPr>
              <w:lastRenderedPageBreak/>
              <w:t>наркотических средств и психотропных веществ;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положения об организации оказания первичной медико-санитарной помощи взрослому населению;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медицинских осмотров с учетом возраста, состояния здоровья, профессии в соответствии с нормативными правовыми актами;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и порядок проведения профилактического осмотра;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порядок проведения диспансеризации населения, порядок доврачебного осмотра и обследования населения по скрининг-программе диспансеризации;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методы профилактики неинфекционных заболеваний, факторы риска развития хронических неинфекционных заболеваний, порядок проведения диспансерного наблюдения пациентов при хронических заболеваниях, задачи медицинской сестры;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санитарно-эпидемиологическую обстановку прикрепленного участка, зависимость распространения инфекционных болезней от природных факторов, факторы окружающей среды, в том числе социальные;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меры профилактики инфекционных заболеваний;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порядок проведения санитарно-противоэпидемических мероприятий в случае возникновения очага инфекции, в том числе карантинные мероприятия при выявлении особо опасных (карантинных) инфекционных заболеваний;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государственные санитарно-эпидемиологические правила и гигиенические нормативы, профилактические и противоэпидемические мероприятия при выявлении инфекционного заболевания;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и порядок проведения вакцинации в соответствии с национальным календарем профилактических прививок;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</w:rPr>
              <w:t>течение вакцинального процесса, возможные реакций и осложнения, меры профилактики.</w:t>
            </w:r>
          </w:p>
        </w:tc>
      </w:tr>
    </w:tbl>
    <w:p w:rsidR="00663347" w:rsidRDefault="00663347" w:rsidP="00663347">
      <w:pPr>
        <w:pStyle w:val="1"/>
        <w:spacing w:after="0"/>
        <w:rPr>
          <w:rFonts w:ascii="Times New Roman" w:hAnsi="Times New Roman"/>
          <w:b/>
        </w:rPr>
      </w:pPr>
    </w:p>
    <w:p w:rsidR="00663347" w:rsidRDefault="00663347" w:rsidP="00663347">
      <w:pPr>
        <w:pStyle w:val="1"/>
        <w:spacing w:after="0"/>
        <w:rPr>
          <w:rFonts w:ascii="Times New Roman" w:hAnsi="Times New Roman"/>
          <w:b/>
        </w:rPr>
      </w:pPr>
    </w:p>
    <w:p w:rsidR="005F45FC" w:rsidRDefault="005F45FC" w:rsidP="00663347">
      <w:pPr>
        <w:pStyle w:val="1"/>
        <w:spacing w:after="0"/>
        <w:ind w:firstLine="709"/>
        <w:rPr>
          <w:rFonts w:ascii="Times New Roman" w:hAnsi="Times New Roman"/>
          <w:b/>
        </w:rPr>
      </w:pPr>
    </w:p>
    <w:p w:rsidR="005F45FC" w:rsidRDefault="005F45FC" w:rsidP="00663347">
      <w:pPr>
        <w:pStyle w:val="1"/>
        <w:spacing w:after="0"/>
        <w:ind w:firstLine="709"/>
        <w:rPr>
          <w:rFonts w:ascii="Times New Roman" w:hAnsi="Times New Roman"/>
          <w:b/>
        </w:rPr>
      </w:pPr>
    </w:p>
    <w:p w:rsidR="00663347" w:rsidRDefault="00663347" w:rsidP="00663347">
      <w:pPr>
        <w:pStyle w:val="1"/>
        <w:spacing w:after="0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1.2. Количество часов, отводимое на освоение профессионального модуля</w:t>
      </w:r>
    </w:p>
    <w:p w:rsidR="005F45FC" w:rsidRDefault="005F45FC" w:rsidP="00663347">
      <w:pPr>
        <w:pStyle w:val="1"/>
        <w:spacing w:after="0"/>
        <w:ind w:firstLine="709"/>
        <w:rPr>
          <w:rFonts w:ascii="Times New Roman" w:hAnsi="Times New Roman"/>
          <w:b/>
        </w:rPr>
      </w:pPr>
    </w:p>
    <w:p w:rsidR="005F45FC" w:rsidRDefault="005F45FC" w:rsidP="00663347">
      <w:pPr>
        <w:pStyle w:val="1"/>
        <w:spacing w:after="0"/>
        <w:ind w:firstLine="709"/>
        <w:rPr>
          <w:rFonts w:ascii="Times New Roman" w:hAnsi="Times New Roman"/>
          <w:b/>
        </w:rPr>
      </w:pPr>
    </w:p>
    <w:p w:rsidR="005F45FC" w:rsidRDefault="005F45FC" w:rsidP="00663347">
      <w:pPr>
        <w:pStyle w:val="1"/>
        <w:spacing w:after="0"/>
        <w:ind w:firstLine="709"/>
        <w:rPr>
          <w:rFonts w:ascii="Times New Roman" w:hAnsi="Times New Roman"/>
          <w:b/>
        </w:rPr>
      </w:pPr>
    </w:p>
    <w:tbl>
      <w:tblPr>
        <w:tblStyle w:val="ac"/>
        <w:tblW w:w="0" w:type="auto"/>
        <w:tblLook w:val="04A0"/>
      </w:tblPr>
      <w:tblGrid>
        <w:gridCol w:w="7763"/>
        <w:gridCol w:w="2091"/>
      </w:tblGrid>
      <w:tr w:rsidR="005F45FC" w:rsidTr="005F45FC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5FC" w:rsidRDefault="005F45FC">
            <w:pPr>
              <w:pStyle w:val="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5FC" w:rsidRDefault="005F45FC">
            <w:pPr>
              <w:pStyle w:val="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в часах</w:t>
            </w:r>
          </w:p>
        </w:tc>
      </w:tr>
      <w:tr w:rsidR="005F45FC" w:rsidTr="005F45FC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5FC" w:rsidRDefault="005F45FC">
            <w:pPr>
              <w:pStyle w:val="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5FC" w:rsidRDefault="001E13B1">
            <w:pPr>
              <w:pStyle w:val="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210</w:t>
            </w:r>
          </w:p>
        </w:tc>
      </w:tr>
      <w:tr w:rsidR="005F45FC" w:rsidTr="005F45FC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5FC" w:rsidRDefault="005F45FC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т.ч.</w:t>
            </w:r>
          </w:p>
        </w:tc>
      </w:tr>
      <w:tr w:rsidR="005F45FC" w:rsidTr="005F45FC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5FC" w:rsidRDefault="005F45FC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FC" w:rsidRDefault="00526A4D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 w:rsidR="005F45FC" w:rsidTr="005F45FC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5FC" w:rsidRDefault="005F45FC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FC" w:rsidRDefault="00526A4D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</w:tr>
      <w:tr w:rsidR="00891B1B" w:rsidTr="005F45FC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B1B" w:rsidRDefault="00891B1B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Учебная практика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1B" w:rsidRDefault="00891B1B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  <w:tr w:rsidR="00891B1B" w:rsidTr="005F45FC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B1B" w:rsidRDefault="00891B1B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Производственная практика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1B" w:rsidRDefault="00891B1B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  <w:tr w:rsidR="005F45FC" w:rsidTr="005F45FC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5FC" w:rsidRDefault="005F45FC">
            <w:pPr>
              <w:pStyle w:val="1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Контроль  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FC" w:rsidRDefault="00526A4D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</w:tr>
    </w:tbl>
    <w:p w:rsidR="005F45FC" w:rsidRDefault="005F45FC" w:rsidP="00663347">
      <w:pPr>
        <w:pStyle w:val="1"/>
        <w:rPr>
          <w:rFonts w:ascii="Times New Roman" w:hAnsi="Times New Roman"/>
        </w:rPr>
      </w:pPr>
    </w:p>
    <w:p w:rsidR="00663347" w:rsidRDefault="00663347" w:rsidP="00663347">
      <w:pPr>
        <w:pStyle w:val="1"/>
        <w:spacing w:after="0"/>
        <w:jc w:val="center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</w:rPr>
        <w:t>2. Структура и содержание профессионального модуля</w:t>
      </w:r>
    </w:p>
    <w:p w:rsidR="00663347" w:rsidRDefault="00663347" w:rsidP="00663347">
      <w:pPr>
        <w:pStyle w:val="1"/>
        <w:spacing w:after="0"/>
        <w:jc w:val="center"/>
        <w:rPr>
          <w:rFonts w:ascii="Times New Roman" w:hAnsi="Times New Roman"/>
          <w:b/>
          <w:caps/>
        </w:rPr>
      </w:pPr>
    </w:p>
    <w:p w:rsidR="00663347" w:rsidRDefault="00663347" w:rsidP="00663347">
      <w:pPr>
        <w:pStyle w:val="1"/>
        <w:ind w:firstLine="85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2.1. Структура профессионального модуля</w:t>
      </w:r>
    </w:p>
    <w:tbl>
      <w:tblPr>
        <w:tblW w:w="4900" w:type="pct"/>
        <w:tblInd w:w="-175" w:type="dxa"/>
        <w:tblLayout w:type="fixed"/>
        <w:tblLook w:val="01E0"/>
      </w:tblPr>
      <w:tblGrid>
        <w:gridCol w:w="984"/>
        <w:gridCol w:w="2680"/>
        <w:gridCol w:w="663"/>
        <w:gridCol w:w="583"/>
        <w:gridCol w:w="583"/>
        <w:gridCol w:w="581"/>
        <w:gridCol w:w="8"/>
        <w:gridCol w:w="35"/>
        <w:gridCol w:w="543"/>
        <w:gridCol w:w="8"/>
        <w:gridCol w:w="73"/>
        <w:gridCol w:w="431"/>
        <w:gridCol w:w="133"/>
        <w:gridCol w:w="66"/>
        <w:gridCol w:w="488"/>
        <w:gridCol w:w="19"/>
        <w:gridCol w:w="105"/>
        <w:gridCol w:w="611"/>
        <w:gridCol w:w="827"/>
        <w:gridCol w:w="236"/>
      </w:tblGrid>
      <w:tr w:rsidR="00663347" w:rsidTr="00526A4D">
        <w:trPr>
          <w:trHeight w:val="353"/>
        </w:trPr>
        <w:tc>
          <w:tcPr>
            <w:tcW w:w="1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Коды профессиональных общих компетенций</w:t>
            </w:r>
          </w:p>
        </w:tc>
        <w:tc>
          <w:tcPr>
            <w:tcW w:w="4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Наименования разделов профессионального модуля</w:t>
            </w:r>
          </w:p>
        </w:tc>
        <w:tc>
          <w:tcPr>
            <w:tcW w:w="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Всего, час</w:t>
            </w:r>
          </w:p>
        </w:tc>
        <w:tc>
          <w:tcPr>
            <w:tcW w:w="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63347" w:rsidRDefault="00663347" w:rsidP="005F45FC">
            <w:pPr>
              <w:pStyle w:val="1"/>
              <w:spacing w:after="0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 т.ч. в форме практической. подготовки</w:t>
            </w:r>
          </w:p>
        </w:tc>
        <w:tc>
          <w:tcPr>
            <w:tcW w:w="672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профессионального модуля, ак. час.</w:t>
            </w:r>
          </w:p>
        </w:tc>
      </w:tr>
      <w:tr w:rsidR="00663347" w:rsidTr="00526A4D">
        <w:trPr>
          <w:trHeight w:val="115"/>
        </w:trPr>
        <w:tc>
          <w:tcPr>
            <w:tcW w:w="1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4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 по МДК</w:t>
            </w:r>
          </w:p>
        </w:tc>
        <w:tc>
          <w:tcPr>
            <w:tcW w:w="253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Практики</w:t>
            </w:r>
          </w:p>
        </w:tc>
      </w:tr>
      <w:tr w:rsidR="00663347" w:rsidTr="00526A4D">
        <w:tc>
          <w:tcPr>
            <w:tcW w:w="1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4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4B3320" w:rsidP="005F45FC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лекции</w:t>
            </w:r>
          </w:p>
          <w:p w:rsidR="00663347" w:rsidRDefault="00663347" w:rsidP="005F45FC">
            <w:pPr>
              <w:pStyle w:val="1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335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253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663347" w:rsidTr="00526A4D">
        <w:trPr>
          <w:cantSplit/>
          <w:trHeight w:val="1415"/>
        </w:trPr>
        <w:tc>
          <w:tcPr>
            <w:tcW w:w="1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4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63347" w:rsidRDefault="00663347" w:rsidP="005F45FC">
            <w:pPr>
              <w:pStyle w:val="1"/>
              <w:spacing w:after="0"/>
              <w:ind w:left="113" w:right="113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</w:rPr>
              <w:t>практ. занятий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63347" w:rsidRDefault="00663347" w:rsidP="005F45FC">
            <w:pPr>
              <w:pStyle w:val="1"/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Курсовых работ (проектов)</w:t>
            </w:r>
          </w:p>
        </w:tc>
        <w:tc>
          <w:tcPr>
            <w:tcW w:w="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63347" w:rsidRDefault="00663347" w:rsidP="005F45FC">
            <w:pPr>
              <w:pStyle w:val="1"/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9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63347" w:rsidRDefault="00663347" w:rsidP="005F45FC">
            <w:pPr>
              <w:pStyle w:val="1"/>
              <w:spacing w:after="0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1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Учебная</w:t>
            </w:r>
          </w:p>
          <w:p w:rsidR="00663347" w:rsidRDefault="00663347" w:rsidP="005F45FC">
            <w:pPr>
              <w:pStyle w:val="1"/>
              <w:spacing w:after="0"/>
              <w:ind w:left="-57" w:right="-57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Производственная</w:t>
            </w:r>
          </w:p>
          <w:p w:rsidR="00663347" w:rsidRDefault="00663347" w:rsidP="005F45FC">
            <w:pPr>
              <w:pStyle w:val="1"/>
              <w:spacing w:after="0"/>
              <w:ind w:left="-57" w:right="-57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663347" w:rsidTr="00526A4D">
        <w:trPr>
          <w:trHeight w:val="415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5</w:t>
            </w:r>
          </w:p>
        </w:tc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7</w:t>
            </w:r>
            <w:r>
              <w:rPr>
                <w:rFonts w:ascii="Times New Roman" w:hAnsi="Times New Roman"/>
                <w:i/>
                <w:vertAlign w:val="superscript"/>
              </w:rPr>
              <w:t>40</w:t>
            </w:r>
          </w:p>
        </w:tc>
        <w:tc>
          <w:tcPr>
            <w:tcW w:w="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8</w:t>
            </w:r>
          </w:p>
        </w:tc>
        <w:tc>
          <w:tcPr>
            <w:tcW w:w="9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9</w:t>
            </w:r>
          </w:p>
        </w:tc>
        <w:tc>
          <w:tcPr>
            <w:tcW w:w="1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10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11</w:t>
            </w:r>
          </w:p>
        </w:tc>
      </w:tr>
      <w:tr w:rsidR="00663347" w:rsidTr="00526A4D">
        <w:tc>
          <w:tcPr>
            <w:tcW w:w="1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3.1, ПК 3.2, ПК 3.3,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3.4, ПК 3.5.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01, ОК 02, ОК 03, 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04,ОК 05, ОК 06,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07, ОК 08,ОК 09.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A4D" w:rsidRDefault="00526A4D" w:rsidP="00526A4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ПМ. 03 Проведение мероприятий по профилактике неинфекционных и инфекционных заболеваний, формированию здорового образа жизни  </w:t>
            </w:r>
          </w:p>
          <w:p w:rsidR="004B3320" w:rsidRDefault="004B3320" w:rsidP="00526A4D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663347" w:rsidRDefault="00663347" w:rsidP="00526A4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МДК 03.01. Здоровый образ жизни и профилактика заболеваний</w:t>
            </w:r>
            <w:r w:rsidR="00526A4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440917" w:rsidP="004B3320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120</w:t>
            </w:r>
          </w:p>
          <w:p w:rsidR="004B3320" w:rsidRDefault="004B3320" w:rsidP="004B3320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  <w:p w:rsidR="004B3320" w:rsidRDefault="004B3320" w:rsidP="004B3320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  <w:p w:rsidR="004B3320" w:rsidRDefault="004B3320" w:rsidP="004B3320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  <w:p w:rsidR="004B3320" w:rsidRDefault="004B3320" w:rsidP="004B3320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  <w:p w:rsidR="004B3320" w:rsidRDefault="004B3320" w:rsidP="004B3320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  <w:p w:rsidR="004B3320" w:rsidRDefault="004B3320" w:rsidP="004B3320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  <w:p w:rsidR="004B3320" w:rsidRDefault="004B3320" w:rsidP="004B3320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  <w:p w:rsidR="004B3320" w:rsidRDefault="004B3320" w:rsidP="004B3320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  <w:p w:rsidR="004B3320" w:rsidRDefault="004B3320" w:rsidP="004B3320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  <w:p w:rsidR="004B3320" w:rsidRPr="004B3320" w:rsidRDefault="004B3320" w:rsidP="004B3320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 w:rsidRPr="004B3320">
              <w:rPr>
                <w:rFonts w:ascii="Times New Roman" w:hAnsi="Times New Roman"/>
                <w:bCs/>
              </w:rPr>
              <w:t>60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320" w:rsidRDefault="004B3320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40</w:t>
            </w:r>
          </w:p>
          <w:p w:rsidR="004B3320" w:rsidRDefault="004B3320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4B3320" w:rsidRDefault="004B3320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4B3320" w:rsidRDefault="004B3320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4B3320" w:rsidRDefault="004B3320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4B3320" w:rsidRDefault="004B3320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4B3320" w:rsidRDefault="004B3320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4B3320" w:rsidRDefault="004B3320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4B3320" w:rsidRDefault="004B3320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4B3320" w:rsidRDefault="004B3320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4B3320" w:rsidRPr="004B3320" w:rsidRDefault="004B3320" w:rsidP="004B3320">
            <w:pPr>
              <w:pStyle w:val="1"/>
              <w:spacing w:after="0"/>
              <w:rPr>
                <w:rFonts w:ascii="Times New Roman" w:hAnsi="Times New Roman"/>
                <w:bCs/>
              </w:rPr>
            </w:pPr>
            <w:r w:rsidRPr="004B3320">
              <w:rPr>
                <w:rFonts w:ascii="Times New Roman" w:hAnsi="Times New Roman"/>
                <w:bCs/>
              </w:rPr>
              <w:t>20</w:t>
            </w:r>
          </w:p>
        </w:tc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320" w:rsidRPr="004B3320" w:rsidRDefault="004B3320" w:rsidP="004B3320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 w:rsidRPr="004B3320">
              <w:rPr>
                <w:rFonts w:ascii="Times New Roman" w:hAnsi="Times New Roman"/>
                <w:b/>
              </w:rPr>
              <w:t>80</w:t>
            </w:r>
          </w:p>
          <w:p w:rsidR="004B3320" w:rsidRDefault="004B3320" w:rsidP="004B3320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4B3320" w:rsidRDefault="004B3320" w:rsidP="004B3320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4B3320" w:rsidRDefault="004B3320" w:rsidP="004B3320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4B3320" w:rsidRDefault="004B3320" w:rsidP="004B3320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4B3320" w:rsidRDefault="004B3320" w:rsidP="004B3320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4B3320" w:rsidRDefault="004B3320" w:rsidP="004B3320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4B3320" w:rsidRDefault="004B3320" w:rsidP="004B3320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4B3320" w:rsidRDefault="004B3320" w:rsidP="004B3320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4B3320" w:rsidRDefault="004B3320" w:rsidP="004B3320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4B3320" w:rsidRDefault="004B3320" w:rsidP="004B3320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tabs>
                <w:tab w:val="left" w:pos="375"/>
                <w:tab w:val="center" w:pos="549"/>
              </w:tabs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663347" w:rsidTr="00440917">
        <w:tc>
          <w:tcPr>
            <w:tcW w:w="1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МДК 03.02. Сестринское дело в системе первичной медико-санитарной помощи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Pr="004B3320" w:rsidRDefault="004B3320" w:rsidP="005F45FC">
            <w:pPr>
              <w:pStyle w:val="1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4B3320">
              <w:rPr>
                <w:rFonts w:ascii="Times New Roman" w:hAnsi="Times New Roman"/>
                <w:bCs/>
              </w:rPr>
              <w:t>60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Pr="004B3320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Pr="004B3320" w:rsidRDefault="004B3320" w:rsidP="005F45FC">
            <w:pPr>
              <w:pStyle w:val="1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4B3320">
              <w:rPr>
                <w:rFonts w:ascii="Times New Roman" w:hAnsi="Times New Roman"/>
                <w:bCs/>
              </w:rPr>
              <w:t>20</w:t>
            </w:r>
          </w:p>
        </w:tc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4B3320" w:rsidP="005F45FC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26A4D" w:rsidTr="00440917"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A4D" w:rsidRDefault="00526A4D" w:rsidP="005F45FC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A4D" w:rsidRDefault="00526A4D" w:rsidP="00526A4D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Производственная практика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A4D" w:rsidRPr="004B3320" w:rsidRDefault="00440917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4B3320">
              <w:rPr>
                <w:rFonts w:ascii="Times New Roman" w:hAnsi="Times New Roman"/>
                <w:b/>
                <w:bCs/>
              </w:rPr>
              <w:t>36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26A4D" w:rsidRDefault="00526A4D" w:rsidP="005F45FC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26A4D" w:rsidRDefault="00526A4D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26A4D" w:rsidRDefault="00526A4D" w:rsidP="005F45FC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26A4D" w:rsidRDefault="00526A4D" w:rsidP="005F45FC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26A4D" w:rsidRDefault="00526A4D" w:rsidP="005F45FC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26A4D" w:rsidRDefault="00526A4D" w:rsidP="005F45FC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26A4D" w:rsidRDefault="00526A4D" w:rsidP="005F45FC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A4D" w:rsidRDefault="00526A4D" w:rsidP="005F45FC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36</w:t>
            </w:r>
          </w:p>
        </w:tc>
      </w:tr>
      <w:tr w:rsidR="00526A4D" w:rsidTr="00440917"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A4D" w:rsidRDefault="00526A4D" w:rsidP="005F45FC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A4D" w:rsidRDefault="00526A4D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Учебная практика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A4D" w:rsidRPr="004B3320" w:rsidRDefault="00440917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4B3320">
              <w:rPr>
                <w:rFonts w:ascii="Times New Roman" w:hAnsi="Times New Roman"/>
                <w:b/>
                <w:bCs/>
              </w:rPr>
              <w:t>36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26A4D" w:rsidRDefault="00526A4D" w:rsidP="005F45FC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26A4D" w:rsidRDefault="00526A4D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26A4D" w:rsidRDefault="00526A4D" w:rsidP="005F45FC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26A4D" w:rsidRDefault="00526A4D" w:rsidP="005F45FC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26A4D" w:rsidRDefault="00526A4D" w:rsidP="005F45FC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26A4D" w:rsidRDefault="00526A4D" w:rsidP="005F45FC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26A4D" w:rsidRDefault="00526A4D" w:rsidP="005F45FC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36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A4D" w:rsidRDefault="00526A4D" w:rsidP="005F45FC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526A4D" w:rsidTr="00440917"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A4D" w:rsidRDefault="00526A4D" w:rsidP="005F45FC">
            <w:pPr>
              <w:pStyle w:val="1"/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A4D" w:rsidRDefault="00526A4D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Промежуточная аттестация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A4D" w:rsidRDefault="00526A4D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26A4D" w:rsidRDefault="00526A4D" w:rsidP="005F45FC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26A4D" w:rsidRDefault="00526A4D" w:rsidP="005F45FC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26A4D" w:rsidRDefault="00526A4D" w:rsidP="005F45FC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26A4D" w:rsidRDefault="00526A4D" w:rsidP="005F45FC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26A4D" w:rsidRDefault="00526A4D" w:rsidP="005F45FC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26A4D" w:rsidRDefault="00526A4D" w:rsidP="005F45FC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26A4D" w:rsidRDefault="00526A4D" w:rsidP="005F45FC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A4D" w:rsidRDefault="00526A4D" w:rsidP="005F45FC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663347" w:rsidTr="00526A4D"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Всего: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526A4D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210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4B3320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Pr="00891B1B" w:rsidRDefault="004B3320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80</w:t>
            </w:r>
          </w:p>
        </w:tc>
        <w:tc>
          <w:tcPr>
            <w:tcW w:w="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  <w:vertAlign w:val="superscript"/>
              </w:rPr>
            </w:pP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Pr="00891B1B" w:rsidRDefault="00891B1B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  <w:r w:rsidRPr="00891B1B">
              <w:rPr>
                <w:rFonts w:ascii="Times New Roman" w:hAnsi="Times New Roman"/>
                <w:b/>
                <w:i/>
              </w:rPr>
              <w:t>18</w:t>
            </w:r>
          </w:p>
        </w:tc>
        <w:tc>
          <w:tcPr>
            <w:tcW w:w="1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526A4D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526A4D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236" w:type="dxa"/>
          </w:tcPr>
          <w:p w:rsidR="00663347" w:rsidRDefault="00663347" w:rsidP="005F45FC">
            <w:pPr>
              <w:pStyle w:val="1"/>
              <w:rPr>
                <w:rFonts w:ascii="Times New Roman" w:hAnsi="Times New Roman"/>
                <w:b/>
                <w:i/>
              </w:rPr>
            </w:pPr>
          </w:p>
        </w:tc>
      </w:tr>
    </w:tbl>
    <w:p w:rsidR="00663347" w:rsidRDefault="00663347" w:rsidP="00663347">
      <w:pPr>
        <w:pStyle w:val="1"/>
        <w:jc w:val="both"/>
        <w:rPr>
          <w:rFonts w:ascii="Times New Roman" w:hAnsi="Times New Roman"/>
          <w:i/>
        </w:rPr>
      </w:pPr>
      <w:r>
        <w:br w:type="page"/>
      </w:r>
    </w:p>
    <w:p w:rsidR="00663347" w:rsidRDefault="00663347" w:rsidP="00663347">
      <w:pPr>
        <w:pStyle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2.2. Тематический план и содержание профессионального модуля (ПМ)</w:t>
      </w:r>
    </w:p>
    <w:tbl>
      <w:tblPr>
        <w:tblW w:w="4750" w:type="pct"/>
        <w:tblLayout w:type="fixed"/>
        <w:tblLook w:val="01E0"/>
      </w:tblPr>
      <w:tblGrid>
        <w:gridCol w:w="2232"/>
        <w:gridCol w:w="5847"/>
        <w:gridCol w:w="1282"/>
      </w:tblGrid>
      <w:tr w:rsidR="00663347" w:rsidTr="00254014">
        <w:trPr>
          <w:trHeight w:val="1204"/>
        </w:trPr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материала,</w:t>
            </w:r>
          </w:p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 xml:space="preserve">лабораторные работы и практические занятия, самостоятельная учебная работа обучающихся, курсовая работа (проект) </w:t>
            </w:r>
            <w:r>
              <w:rPr>
                <w:rFonts w:ascii="Times New Roman" w:hAnsi="Times New Roman"/>
                <w:bCs/>
                <w:i/>
              </w:rPr>
              <w:t>(если предусмотрены)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Объем в часах</w:t>
            </w:r>
          </w:p>
        </w:tc>
      </w:tr>
      <w:tr w:rsidR="00663347" w:rsidTr="00254014"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</w:p>
        </w:tc>
      </w:tr>
      <w:tr w:rsidR="00663347" w:rsidTr="00254014">
        <w:tc>
          <w:tcPr>
            <w:tcW w:w="1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Pr="00254014" w:rsidRDefault="00254014" w:rsidP="00254014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ПМ. 03 Проведение мероприятий по профилактике неинфекционных и инфекционных заболеваний, формированию здорового образа жизни 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254014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F42BD9">
              <w:rPr>
                <w:rFonts w:ascii="Times New Roman" w:hAnsi="Times New Roman"/>
                <w:b/>
                <w:i/>
                <w:highlight w:val="yellow"/>
              </w:rPr>
              <w:t>40/80</w:t>
            </w:r>
          </w:p>
        </w:tc>
      </w:tr>
      <w:tr w:rsidR="00663347" w:rsidTr="00254014">
        <w:trPr>
          <w:trHeight w:val="629"/>
        </w:trPr>
        <w:tc>
          <w:tcPr>
            <w:tcW w:w="1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bCs/>
              </w:rPr>
              <w:t xml:space="preserve">МДК 03.01. </w:t>
            </w:r>
            <w:r>
              <w:rPr>
                <w:rFonts w:ascii="Times New Roman" w:hAnsi="Times New Roman"/>
                <w:b/>
              </w:rPr>
              <w:t>Здоровый образ жизни и профилактика заболеваний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254014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20/40</w:t>
            </w:r>
          </w:p>
        </w:tc>
      </w:tr>
      <w:tr w:rsidR="00663347" w:rsidTr="00254014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1.1. 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Здоровье и образ жизни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Содержание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D710D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</w:t>
            </w:r>
          </w:p>
        </w:tc>
      </w:tr>
      <w:tr w:rsidR="00663347" w:rsidTr="00254014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1.Определение понятий и правовые основы сохранения здоровья.</w:t>
            </w:r>
          </w:p>
          <w:p w:rsidR="00663347" w:rsidRDefault="00663347" w:rsidP="005F45FC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2.Факторы, влияющие на формирование здоровья и принципы здорового образа жизни.</w:t>
            </w:r>
          </w:p>
          <w:p w:rsidR="00663347" w:rsidRDefault="00663347" w:rsidP="005F45FC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3.Заболевания, обусловленные образом жизни</w:t>
            </w:r>
          </w:p>
          <w:p w:rsidR="00663347" w:rsidRDefault="00663347" w:rsidP="005F45FC">
            <w:pPr>
              <w:pStyle w:val="1"/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4.Современный подход к профилактике неинфекционных заболеваний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D710D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663347" w:rsidTr="00254014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1.2.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Санитарно-гигиеническое просвещение населения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D710D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12</w:t>
            </w:r>
          </w:p>
        </w:tc>
      </w:tr>
      <w:tr w:rsidR="00663347" w:rsidTr="00254014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1.Информационные технологии, организационные формы, методы и средства санитарного просвещения населения.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2.Правила проведения индивидуального и группового профилактического консультирования.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3.Современные научно-обоснованные рекомендации по вопросам личной гигиены, рационального питания, здорового образа жизни.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4.Факторы риска для здоровья.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5.Участие медицинской сестры в работе школы здоровья.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D710D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663347" w:rsidTr="00254014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8</w:t>
            </w:r>
          </w:p>
        </w:tc>
      </w:tr>
      <w:tr w:rsidR="00663347" w:rsidTr="00254014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физического здоровья. Оценка функциональных показателей здоровья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рекомендаций по физической активности, рациональному и диетическому питанию, закаливанию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663347" w:rsidTr="00254014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2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Подготовка бесед по вопросам здорового образа жизни. 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индивидуального (группового) профилактического консультирования населения о факторах, способствующих сохранению здоровья, факторах риска для здоровья и мерах профилактики предотвратимых болезней с использованием наглядных средств просвещения населения по формированию здорового образа жизни (памятки, буклеты, санитарные бюллетени).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>4</w:t>
            </w:r>
          </w:p>
        </w:tc>
      </w:tr>
      <w:tr w:rsidR="00663347" w:rsidTr="00254014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Тема 1.3.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Программы здорового образа жизни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D710D" w:rsidP="005F45FC">
            <w:pPr>
              <w:pStyle w:val="1"/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8</w:t>
            </w:r>
          </w:p>
        </w:tc>
      </w:tr>
      <w:tr w:rsidR="00663347" w:rsidTr="00254014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1.Программы здорового образа жизни, в том числе программы, направленные на снижение веса, снижение потребления алкоголя и табака, предупреждение и борьбу с немедицинским потреблением наркотических средств и психотропных веществ.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2.Методы профилактики заболеваний, связанных с образом жизни. Коррекция факторов риска хронических неинфекционных заболеваний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D710D" w:rsidP="005F45FC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663347" w:rsidTr="00254014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663347" w:rsidTr="00254014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3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бесед, рекомендаций по снижению веса, потребления алкоголя и табака, по предупреждению потребления наркотических средств и психотропных веществ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663347" w:rsidTr="00254014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1.4.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Профилактика нарушений здоровья в детском возрасте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D710D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16</w:t>
            </w:r>
          </w:p>
        </w:tc>
      </w:tr>
      <w:tr w:rsidR="00663347" w:rsidTr="00254014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1.Периоды детского возраста. Универсальные потребности ребенка и способы их удовлетворения в зависимости от возраста.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Факторы, оказывающие воздействие на возникновение, рост и развитие заболеваний у детей. 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3.Основы формирования здоровья у детей первого года жизни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D710D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663347" w:rsidTr="00254014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12</w:t>
            </w:r>
          </w:p>
        </w:tc>
      </w:tr>
      <w:tr w:rsidR="00663347" w:rsidTr="00254014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4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Осуществление ухода за новорожденным ребенком. Обучение родителей методам сохранения здоровья новорожденного ребенка.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663347" w:rsidTr="00254014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5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Оценка физического развития детей грудного и </w:t>
            </w:r>
            <w:r>
              <w:rPr>
                <w:rFonts w:ascii="Times New Roman" w:hAnsi="Times New Roman"/>
              </w:rPr>
              <w:lastRenderedPageBreak/>
              <w:t>раннего возраста.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Составление рекомендаций по закаливанию, созданию безопасной окружающей среды.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>4</w:t>
            </w:r>
          </w:p>
        </w:tc>
      </w:tr>
      <w:tr w:rsidR="00663347" w:rsidTr="00254014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6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Вскармливание детей грудного и раннего возраста. Обучение родителей организации рационального питания детей.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663347" w:rsidTr="00254014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1.5.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Здоровье лиц зрелого возраста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12</w:t>
            </w:r>
          </w:p>
        </w:tc>
      </w:tr>
      <w:tr w:rsidR="00663347" w:rsidTr="00254014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1.Анатомо-физиологические, психологические и социальные особенности человека юношеского и зрелого возраста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2.Основные потребности, способы их удовлетворения. Возможные проблемы.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3.Роль семьи в жизни человека. Планирование семьи. Репродуктивное здоровье.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4.Климактерический период, особенности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663347" w:rsidTr="00254014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8</w:t>
            </w:r>
          </w:p>
        </w:tc>
      </w:tr>
      <w:tr w:rsidR="00663347" w:rsidTr="00254014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7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Составление рекомендаций по адекватному рациональному и диетическому питанию, адекватной двигательной активности лиц зрелого возраста, в том числе в климактерический период.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663347" w:rsidTr="00254014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8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консультативной помощи по вопросам укрепления репродуктивного здоровья. Составление рекомендаций по здоровому образу жизни (гигиена половой жизни)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Консультирование по способам контрацепции.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рекомендаций по профилактике абортов и их осложнений.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663347" w:rsidTr="00254014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1.6.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Здоровье лиц пожилого и старческого возраста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8</w:t>
            </w:r>
          </w:p>
        </w:tc>
      </w:tr>
      <w:tr w:rsidR="00663347" w:rsidTr="00254014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1.Понятия «геронтология», «старость», «старение». Основные гипотезы старения. 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Анатомо-физиологические и психологические особенности лиц пожилого и старческого возраста.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Проблемы, возникающие при старении, в том числе связанные с изменением возможности удовлетворять универсальные потребности, способы их решения.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4.Способы сохранения здоровья в пожилом и старческом возрасте.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663347" w:rsidTr="00254014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663347" w:rsidTr="00254014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9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Составление рекомендаций по адекватной физической нагрузке, рациональному режиму дня, обеспечению безопасности окружающей среды для людей пожилого и старческого возраста. 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 оказанию помощи пожилому человеку и его окружению при нарушениях зрения и слуха.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663347" w:rsidTr="00254014">
        <w:trPr>
          <w:trHeight w:val="651"/>
        </w:trPr>
        <w:tc>
          <w:tcPr>
            <w:tcW w:w="1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МДК 03.02.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Сестринское дело в системе первичной медико-санитарной помощи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80451F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20/40</w:t>
            </w:r>
          </w:p>
        </w:tc>
      </w:tr>
      <w:tr w:rsidR="00663347" w:rsidTr="00254014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№ 2.1. 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Организация и структура системы первичной медико-санитарной помощи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Содержание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80451F" w:rsidP="0080451F">
            <w:pPr>
              <w:pStyle w:val="1"/>
              <w:spacing w:after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12</w:t>
            </w:r>
          </w:p>
        </w:tc>
      </w:tr>
      <w:tr w:rsidR="00663347" w:rsidTr="00254014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Правовые основы оказания первичной медицинской помощи в Российской Федерации. 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2.Организация и структура учреждений здравоохранения, оказывающих первичную медико-санитарную помощь. 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3.Понятие о системе социального партнерства в профилактической деятельности. Основные принципы, формы.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80451F" w:rsidP="005F45FC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663347" w:rsidTr="00254014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80451F" w:rsidP="005F45FC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8</w:t>
            </w:r>
          </w:p>
        </w:tc>
      </w:tr>
      <w:tr w:rsidR="00663347" w:rsidTr="00254014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Организации сестринской службы учреждений здравоохранения, оказывающих ПМСП.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рабочего места медицинской сестры, функциональные обязанности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80451F" w:rsidP="005F45FC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8</w:t>
            </w:r>
          </w:p>
        </w:tc>
      </w:tr>
      <w:tr w:rsidR="00663347" w:rsidTr="00254014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2.2. 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Профилактика неинфекционных заболеваний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Содержание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</w:t>
            </w:r>
          </w:p>
        </w:tc>
      </w:tr>
      <w:tr w:rsidR="00663347" w:rsidTr="00254014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1.Физическое развитие и функциональное состояние организма, его оценка.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Методы профилактики неинфекционных заболеваний, факторы риска развития хронических неинфекционных заболеваний, их диагностические критерии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3.Виды медицинских осмотров с учетом возраста, состояния здоровья, профессии в соответствии с нормативными правовыми актами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4.Правила и порядок проведения профилактических осмотров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663347" w:rsidTr="00254014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2.3.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Диспансеризация населения и диспансерное наблюдение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  <w:r w:rsidR="0080451F">
              <w:rPr>
                <w:rFonts w:ascii="Times New Roman" w:hAnsi="Times New Roman"/>
                <w:b/>
                <w:i/>
              </w:rPr>
              <w:t>6</w:t>
            </w:r>
          </w:p>
        </w:tc>
      </w:tr>
      <w:tr w:rsidR="00663347" w:rsidTr="00254014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Цели и задачи диспансеризации населения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Порядок проведения диспансеризации населения 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Порядок проведения диспансерного наблюдения за различными категориями граждан. 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4.Особенности диспансерного наблюдения за </w:t>
            </w:r>
            <w:r>
              <w:rPr>
                <w:rFonts w:ascii="Times New Roman" w:hAnsi="Times New Roman"/>
              </w:rPr>
              <w:lastRenderedPageBreak/>
              <w:t>различными категориями пациентов: инвалидами, детским контингентом, лицами пожилого и старческого возраста.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Критерии эффективности диспансерного наблюдения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>4</w:t>
            </w:r>
          </w:p>
        </w:tc>
      </w:tr>
      <w:tr w:rsidR="00663347" w:rsidTr="00254014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80451F" w:rsidP="005F45FC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12</w:t>
            </w:r>
          </w:p>
        </w:tc>
      </w:tr>
      <w:tr w:rsidR="00663347" w:rsidTr="00254014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2, 3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работы медицинской сестры при проведении медицинских осмотров, диспансеризации населения, при осуществлении диспансерного наблюдения за различными категориями граждан.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80451F" w:rsidP="005F45FC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12</w:t>
            </w:r>
          </w:p>
        </w:tc>
      </w:tr>
      <w:tr w:rsidR="00663347" w:rsidTr="00254014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2.4.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Профилактика инфекционных заболеваний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80451F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16</w:t>
            </w:r>
          </w:p>
        </w:tc>
      </w:tr>
      <w:tr w:rsidR="00663347" w:rsidTr="00254014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1.Санитарно-эпидемиологическая обстановка прикрепленного участка, зависимость распространения инфекционных болезней от природных факторов, факторов окружающей среды, в том числе социальных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2.Меры профилактики инфекционных заболеваний в системе первичной медико-санитарной помощи.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3.Порядок проведения санитарно-противоэпидемических мероприятий в случае возникновения очага инфекции, в том числе карантинных мероприятий при выявлении особо опасных (карантинных) инфекционных заболеваний.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Государственные санитарно-эпидемиологические правила и гигиенические нормативы, профилактические и противоэпидемические мероприятия при выявлении инфекционного заболевания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663347" w:rsidTr="00254014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80451F" w:rsidP="005F45FC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12</w:t>
            </w:r>
          </w:p>
        </w:tc>
      </w:tr>
      <w:tr w:rsidR="00663347" w:rsidTr="00254014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4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противоэпидемических мероприятий в очаге возникновения инфекционного заболевания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80451F" w:rsidP="005F45FC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12</w:t>
            </w:r>
          </w:p>
        </w:tc>
      </w:tr>
      <w:tr w:rsidR="00663347" w:rsidTr="00254014">
        <w:tc>
          <w:tcPr>
            <w:tcW w:w="3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2.5.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Иммунопрофилактика населения</w:t>
            </w: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  <w:r w:rsidR="0080451F">
              <w:rPr>
                <w:rFonts w:ascii="Times New Roman" w:hAnsi="Times New Roman"/>
                <w:b/>
                <w:i/>
              </w:rPr>
              <w:t>2</w:t>
            </w:r>
          </w:p>
        </w:tc>
      </w:tr>
      <w:tr w:rsidR="00663347" w:rsidTr="00254014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1.Особенности современной вакцинопрофилактики. Виды вакцин. Методы вакцинации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2.Порядок и правила проведения вакцинации в соответствии с национальным календарем профилактических прививок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3.Течение вакцинального процесса, возможные реакции и осложнения, меры профилактики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80451F" w:rsidP="005F45FC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</w:tr>
      <w:tr w:rsidR="00663347" w:rsidTr="00254014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8</w:t>
            </w:r>
          </w:p>
        </w:tc>
      </w:tr>
      <w:tr w:rsidR="00663347" w:rsidTr="00254014">
        <w:tc>
          <w:tcPr>
            <w:tcW w:w="3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5, 6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работы прививочного кабинета. Правила хранения, перевозки и утилизации вакцин. Безопасность работы в прививочном кабинете.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бесед с пациентами и их окружением по вопросам подготовки и проведения иммунопрофилактики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8</w:t>
            </w:r>
          </w:p>
        </w:tc>
      </w:tr>
      <w:tr w:rsidR="00663347" w:rsidTr="00254014">
        <w:tc>
          <w:tcPr>
            <w:tcW w:w="1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</w:rPr>
              <w:t xml:space="preserve">Учебная практика </w:t>
            </w:r>
            <w:r>
              <w:rPr>
                <w:rFonts w:ascii="Times New Roman" w:hAnsi="Times New Roman"/>
                <w:b/>
                <w:bCs/>
                <w:i/>
              </w:rPr>
              <w:t>раздела №2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Виды работ </w:t>
            </w:r>
          </w:p>
          <w:p w:rsidR="00663347" w:rsidRDefault="00663347" w:rsidP="00663347">
            <w:pPr>
              <w:pStyle w:val="1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Участие в информировании населения о проведении профилактических осмотров и диспансеризации </w:t>
            </w:r>
          </w:p>
          <w:p w:rsidR="00663347" w:rsidRDefault="00663347" w:rsidP="00663347">
            <w:pPr>
              <w:pStyle w:val="1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Участие в проведении профилактических осмотров и диспансеризации с целью выявления факторов риска развития заболевания.</w:t>
            </w:r>
          </w:p>
          <w:p w:rsidR="00663347" w:rsidRDefault="00663347" w:rsidP="00663347">
            <w:pPr>
              <w:pStyle w:val="1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списков граждан и плана проведения диспансеризации населения с учетом возрастной категории и проводимых исследований</w:t>
            </w:r>
          </w:p>
          <w:p w:rsidR="00663347" w:rsidRDefault="00663347" w:rsidP="00663347">
            <w:pPr>
              <w:pStyle w:val="1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Участие в составлении плана диспансерного наблюдения за пациентом при заболеваниях (состояниях), при наличии которых устанавливается группа диспансерного наблюдения в условиях поликлиники или диспансера</w:t>
            </w:r>
          </w:p>
          <w:p w:rsidR="00663347" w:rsidRDefault="00663347" w:rsidP="00663347">
            <w:pPr>
              <w:pStyle w:val="1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Участие в работе школы здоровья по вопросам профилактики заболеваний (сахарный диабет, ишемическая болезнь сердца (ИБС), ожирение, гипертоническая болезнь)</w:t>
            </w:r>
          </w:p>
          <w:p w:rsidR="00663347" w:rsidRDefault="00663347" w:rsidP="00663347">
            <w:pPr>
              <w:pStyle w:val="1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Участие в организации и проведении противоэпидемических мероприятий </w:t>
            </w:r>
          </w:p>
          <w:p w:rsidR="00663347" w:rsidRDefault="00663347" w:rsidP="00663347">
            <w:pPr>
              <w:pStyle w:val="1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Участие в проведении иммунопрофилактики</w:t>
            </w:r>
          </w:p>
          <w:p w:rsidR="00663347" w:rsidRDefault="00663347" w:rsidP="00663347">
            <w:pPr>
              <w:pStyle w:val="1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Участие в работе по формированию здорового образа жизни и санитарно-гигиеническому просвещению населения в центре здоровья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36</w:t>
            </w:r>
          </w:p>
        </w:tc>
      </w:tr>
      <w:tr w:rsidR="00663347" w:rsidTr="00254014">
        <w:tc>
          <w:tcPr>
            <w:tcW w:w="1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 xml:space="preserve">Производственная практика </w:t>
            </w:r>
            <w:r>
              <w:rPr>
                <w:rFonts w:ascii="Times New Roman" w:hAnsi="Times New Roman"/>
                <w:b/>
                <w:bCs/>
                <w:i/>
              </w:rPr>
              <w:t>раздела №</w:t>
            </w:r>
            <w:r>
              <w:rPr>
                <w:rFonts w:ascii="Times New Roman" w:hAnsi="Times New Roman"/>
                <w:b/>
              </w:rPr>
              <w:t xml:space="preserve"> 2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Виды работ </w:t>
            </w:r>
          </w:p>
          <w:p w:rsidR="00663347" w:rsidRDefault="00663347" w:rsidP="00663347">
            <w:pPr>
              <w:pStyle w:val="1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профилактических мероприятий в условиях первичной медико-санитарной помощи:</w:t>
            </w:r>
          </w:p>
          <w:p w:rsidR="00663347" w:rsidRDefault="00663347" w:rsidP="005F45FC">
            <w:pPr>
              <w:pStyle w:val="1"/>
              <w:spacing w:after="0"/>
              <w:ind w:left="7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участие в проведении профилактических осмотров;</w:t>
            </w:r>
          </w:p>
          <w:p w:rsidR="00663347" w:rsidRDefault="00663347" w:rsidP="005F45FC">
            <w:pPr>
              <w:pStyle w:val="1"/>
              <w:spacing w:after="0"/>
              <w:ind w:left="7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участие в диспансеризации населения с учетом возраста, состояния здоровья, профессии;</w:t>
            </w:r>
          </w:p>
          <w:p w:rsidR="00663347" w:rsidRDefault="00663347" w:rsidP="005F45FC">
            <w:pPr>
              <w:pStyle w:val="1"/>
              <w:spacing w:after="0"/>
              <w:ind w:left="7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проведение иммунопрофилактики;</w:t>
            </w:r>
          </w:p>
          <w:p w:rsidR="00663347" w:rsidRDefault="00663347" w:rsidP="005F45FC">
            <w:pPr>
              <w:pStyle w:val="1"/>
              <w:spacing w:after="0"/>
              <w:ind w:left="7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проведение гигиенического воспитания различных групп населения;</w:t>
            </w:r>
          </w:p>
          <w:p w:rsidR="00663347" w:rsidRDefault="00663347" w:rsidP="00663347">
            <w:pPr>
              <w:pStyle w:val="1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Выполнение работы по диспансерному наблюдению пациентов при </w:t>
            </w:r>
            <w:r>
              <w:rPr>
                <w:rFonts w:ascii="Times New Roman" w:hAnsi="Times New Roman"/>
              </w:rPr>
              <w:lastRenderedPageBreak/>
              <w:t>хронических заболеваниях и(или) состояниях</w:t>
            </w:r>
          </w:p>
          <w:p w:rsidR="00663347" w:rsidRDefault="00663347" w:rsidP="00663347">
            <w:pPr>
              <w:pStyle w:val="1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санитарно-противоэпидемических мероприятий по профилактике инфекционных заболеваний</w:t>
            </w:r>
          </w:p>
          <w:p w:rsidR="00663347" w:rsidRDefault="00663347" w:rsidP="00663347">
            <w:pPr>
              <w:pStyle w:val="1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работы по проведению санитарно-противоэпидемических (профилактических) мероприятий при регистрации инфекционных заболеваний</w:t>
            </w:r>
          </w:p>
          <w:p w:rsidR="00663347" w:rsidRDefault="00663347" w:rsidP="00663347">
            <w:pPr>
              <w:pStyle w:val="1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инфекционной безопасности при оказании медицинской помощи, проведении профилактических медицинских осмотров. </w:t>
            </w:r>
          </w:p>
          <w:p w:rsidR="00663347" w:rsidRDefault="00663347" w:rsidP="00663347">
            <w:pPr>
              <w:pStyle w:val="1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Оформление медицинской документации.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lastRenderedPageBreak/>
              <w:t>36</w:t>
            </w:r>
          </w:p>
        </w:tc>
      </w:tr>
      <w:tr w:rsidR="00663347" w:rsidTr="00254014">
        <w:tc>
          <w:tcPr>
            <w:tcW w:w="1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Промежуточная аттестация - экзамен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18</w:t>
            </w:r>
          </w:p>
        </w:tc>
      </w:tr>
      <w:tr w:rsidR="00663347" w:rsidTr="00254014">
        <w:tc>
          <w:tcPr>
            <w:tcW w:w="1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Всего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347" w:rsidRDefault="00FE6622" w:rsidP="005F45FC">
            <w:pPr>
              <w:pStyle w:val="1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210</w:t>
            </w:r>
          </w:p>
        </w:tc>
      </w:tr>
    </w:tbl>
    <w:p w:rsidR="00663347" w:rsidRDefault="00663347" w:rsidP="00663347">
      <w:pPr>
        <w:sectPr w:rsidR="00663347" w:rsidSect="00F42BD9">
          <w:headerReference w:type="default" r:id="rId12"/>
          <w:footerReference w:type="default" r:id="rId13"/>
          <w:pgSz w:w="11906" w:h="16838"/>
          <w:pgMar w:top="567" w:right="1134" w:bottom="1701" w:left="1134" w:header="709" w:footer="709" w:gutter="0"/>
          <w:cols w:space="720"/>
          <w:formProt w:val="0"/>
          <w:docGrid w:linePitch="272" w:charSpace="-4097"/>
        </w:sectPr>
      </w:pPr>
    </w:p>
    <w:p w:rsidR="00663347" w:rsidRDefault="00663347" w:rsidP="00663347">
      <w:pPr>
        <w:pStyle w:val="1"/>
        <w:spacing w:after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3. УСЛОВИЯ РЕАЛИЗАЦИИ ПРОФЕССИОНАЛЬНОГО МОДУЛЯ</w:t>
      </w:r>
    </w:p>
    <w:p w:rsidR="00663347" w:rsidRDefault="00663347" w:rsidP="00663347">
      <w:pPr>
        <w:pStyle w:val="1"/>
        <w:spacing w:after="0"/>
        <w:ind w:firstLine="709"/>
        <w:rPr>
          <w:rFonts w:ascii="Times New Roman" w:hAnsi="Times New Roman"/>
          <w:b/>
          <w:bCs/>
        </w:rPr>
      </w:pPr>
    </w:p>
    <w:p w:rsidR="00663347" w:rsidRDefault="00663347" w:rsidP="00663347">
      <w:pPr>
        <w:pStyle w:val="1"/>
        <w:spacing w:after="0"/>
        <w:ind w:firstLine="70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3.1. Для реализации программы профессионального модуля должны быть предусмотрены следующие специальные помещения:</w:t>
      </w:r>
    </w:p>
    <w:p w:rsidR="00663347" w:rsidRDefault="00663347" w:rsidP="00663347">
      <w:pPr>
        <w:pStyle w:val="1"/>
        <w:spacing w:after="0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Кабинет</w:t>
      </w:r>
      <w:r>
        <w:rPr>
          <w:rFonts w:ascii="Times New Roman" w:hAnsi="Times New Roman"/>
          <w:bCs/>
          <w:i/>
        </w:rPr>
        <w:t xml:space="preserve"> </w:t>
      </w:r>
      <w:r>
        <w:rPr>
          <w:rFonts w:ascii="Times New Roman" w:hAnsi="Times New Roman"/>
          <w:bCs/>
        </w:rPr>
        <w:t>Основ профилактики</w:t>
      </w:r>
      <w:r>
        <w:rPr>
          <w:rFonts w:ascii="Times New Roman" w:hAnsi="Times New Roman"/>
          <w:bCs/>
          <w:i/>
        </w:rPr>
        <w:t xml:space="preserve">, </w:t>
      </w:r>
      <w:r>
        <w:rPr>
          <w:rFonts w:ascii="Times New Roman" w:hAnsi="Times New Roman"/>
          <w:bCs/>
        </w:rPr>
        <w:t xml:space="preserve">оснащенный оборудованием: </w:t>
      </w:r>
    </w:p>
    <w:p w:rsidR="00663347" w:rsidRDefault="00663347" w:rsidP="0066334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Рабочее место преподавателя.</w:t>
      </w:r>
    </w:p>
    <w:p w:rsidR="00663347" w:rsidRDefault="00663347" w:rsidP="0066334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Посадочные места по количеству обучающихся.</w:t>
      </w:r>
    </w:p>
    <w:p w:rsidR="00663347" w:rsidRDefault="00663347" w:rsidP="0066334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Доска классная.</w:t>
      </w:r>
    </w:p>
    <w:p w:rsidR="00663347" w:rsidRDefault="00663347" w:rsidP="0066334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Учебно-наглядные пособия.</w:t>
      </w:r>
    </w:p>
    <w:p w:rsidR="00663347" w:rsidRDefault="00663347" w:rsidP="0066334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Стенд информационный.</w:t>
      </w:r>
    </w:p>
    <w:p w:rsidR="00663347" w:rsidRDefault="00663347" w:rsidP="0066334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Плакаты санитарного просвещения.</w:t>
      </w:r>
    </w:p>
    <w:p w:rsidR="00663347" w:rsidRDefault="00663347" w:rsidP="0066334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Столы манипуляционные</w:t>
      </w:r>
    </w:p>
    <w:p w:rsidR="00663347" w:rsidRDefault="00663347" w:rsidP="00663347">
      <w:pPr>
        <w:pStyle w:val="1"/>
        <w:spacing w:after="0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Фантомы, муляжи, приборы, в том числе измерительные, изделия медицинского назначения, необходимые для отработки практических навыков по основам профилактики (глюкометры, тонометры, фонендоскопы, сантиметровые ленты, ростомер, весы и др.)</w:t>
      </w:r>
    </w:p>
    <w:p w:rsidR="00663347" w:rsidRDefault="00663347" w:rsidP="0066334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Емкости-контейнеры для сбора медицинских отходов.</w:t>
      </w:r>
    </w:p>
    <w:p w:rsidR="00663347" w:rsidRDefault="00663347" w:rsidP="00663347">
      <w:pPr>
        <w:pStyle w:val="a7"/>
        <w:shd w:val="clear" w:color="auto" w:fill="FFFFFF"/>
        <w:spacing w:line="276" w:lineRule="auto"/>
        <w:ind w:firstLine="709"/>
        <w:jc w:val="both"/>
        <w:rPr>
          <w:color w:val="000000"/>
          <w:lang w:val="ru-RU"/>
        </w:rPr>
      </w:pPr>
      <w:r>
        <w:rPr>
          <w:color w:val="000000"/>
          <w:lang w:val="ru-RU"/>
        </w:rPr>
        <w:t>Образцы документации (карта ЗОЖ, сертификат о профилактических прививках, контрольная карта диспансерного наблюдения, маршрутная карта диспансеризации и др.).</w:t>
      </w:r>
    </w:p>
    <w:p w:rsidR="00663347" w:rsidRDefault="00663347" w:rsidP="0066334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Образцы препаратов для иммунопрофилактики.</w:t>
      </w:r>
    </w:p>
    <w:p w:rsidR="00663347" w:rsidRDefault="00663347" w:rsidP="0066334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Образцы дезинфицирующих средств, зарегистрированных в РФ и применяемых для дезинфекции медицинского оборудования, инвентаря, помещений, медицинского инструментария, а также рук медицинского персонала</w:t>
      </w:r>
    </w:p>
    <w:p w:rsidR="00663347" w:rsidRDefault="00663347" w:rsidP="0066334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</w:p>
    <w:p w:rsidR="00663347" w:rsidRDefault="00663347" w:rsidP="0066334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Мультимедийная установка или иное оборудование аудиовизуализации</w:t>
      </w:r>
    </w:p>
    <w:p w:rsidR="00663347" w:rsidRDefault="00663347" w:rsidP="00663347">
      <w:pPr>
        <w:pStyle w:val="1"/>
        <w:spacing w:after="0"/>
        <w:ind w:firstLine="709"/>
        <w:jc w:val="both"/>
        <w:rPr>
          <w:rFonts w:ascii="Times New Roman" w:hAnsi="Times New Roman"/>
          <w:bCs/>
        </w:rPr>
      </w:pPr>
    </w:p>
    <w:p w:rsidR="00663347" w:rsidRDefault="00663347" w:rsidP="00663347">
      <w:pPr>
        <w:pStyle w:val="1"/>
        <w:spacing w:after="0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Оснащенные базы практики, в соответствии с п 6.1.2.3 примерной программы по специальности.</w:t>
      </w:r>
    </w:p>
    <w:p w:rsidR="00663347" w:rsidRDefault="00663347" w:rsidP="00663347">
      <w:pPr>
        <w:pStyle w:val="1"/>
        <w:spacing w:after="0"/>
        <w:ind w:firstLine="709"/>
        <w:jc w:val="both"/>
        <w:rPr>
          <w:rFonts w:ascii="Times New Roman" w:hAnsi="Times New Roman"/>
          <w:bCs/>
          <w:i/>
        </w:rPr>
      </w:pPr>
    </w:p>
    <w:p w:rsidR="00663347" w:rsidRDefault="00663347" w:rsidP="00663347">
      <w:pPr>
        <w:pStyle w:val="1"/>
        <w:spacing w:after="0"/>
        <w:ind w:firstLine="70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3.2. Информационное обеспечение реализации программы</w:t>
      </w:r>
    </w:p>
    <w:p w:rsidR="00663347" w:rsidRDefault="00663347" w:rsidP="0066334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/>
          <w:bCs/>
        </w:rPr>
        <w:t>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663347" w:rsidRDefault="00663347" w:rsidP="00663347">
      <w:pPr>
        <w:pStyle w:val="1"/>
        <w:spacing w:after="0"/>
        <w:ind w:firstLine="709"/>
        <w:jc w:val="both"/>
        <w:rPr>
          <w:rFonts w:ascii="Times New Roman" w:hAnsi="Times New Roman"/>
        </w:rPr>
      </w:pPr>
    </w:p>
    <w:p w:rsidR="00663347" w:rsidRDefault="00663347" w:rsidP="00663347">
      <w:pPr>
        <w:pStyle w:val="a6"/>
        <w:spacing w:before="0" w:after="0" w:line="276" w:lineRule="auto"/>
        <w:ind w:left="0" w:firstLine="709"/>
        <w:jc w:val="both"/>
        <w:rPr>
          <w:b/>
        </w:rPr>
      </w:pPr>
      <w:r>
        <w:rPr>
          <w:b/>
        </w:rPr>
        <w:t>3.2.1. Основные печатные издания</w:t>
      </w:r>
    </w:p>
    <w:p w:rsidR="00663347" w:rsidRDefault="00663347" w:rsidP="00663347">
      <w:pPr>
        <w:pStyle w:val="1"/>
        <w:spacing w:after="0"/>
        <w:ind w:firstLine="709"/>
        <w:jc w:val="both"/>
        <w:rPr>
          <w:rFonts w:ascii="Times New Roman" w:eastAsia="Calibri" w:hAnsi="Times New Roman"/>
          <w:shd w:val="clear" w:color="auto" w:fill="F7F7F7"/>
          <w:lang w:eastAsia="en-US"/>
        </w:rPr>
      </w:pPr>
      <w:r>
        <w:rPr>
          <w:rFonts w:ascii="Times New Roman" w:hAnsi="Times New Roman"/>
        </w:rPr>
        <w:t xml:space="preserve">1. </w:t>
      </w:r>
      <w:r>
        <w:rPr>
          <w:rStyle w:val="-"/>
          <w:rFonts w:ascii="Times New Roman" w:eastAsia="Calibri" w:hAnsi="Times New Roman"/>
          <w:color w:val="000000"/>
          <w:shd w:val="clear" w:color="auto" w:fill="F7F7F7"/>
          <w:lang w:eastAsia="en-US"/>
        </w:rPr>
        <w:t xml:space="preserve">Водянникова И. Н., Ахметшина О. М. и др. </w:t>
      </w:r>
      <w:r>
        <w:rPr>
          <w:rFonts w:ascii="Times New Roman" w:eastAsia="Calibri" w:hAnsi="Times New Roman"/>
          <w:shd w:val="clear" w:color="auto" w:fill="F7F7F7"/>
          <w:lang w:eastAsia="en-US"/>
        </w:rPr>
        <w:t>Здоровый человек и его окружение. Рабочая тетрадь : учебное пособие для спо / И. Н. Водянникова, О. М. Ахметшина, Р. И. Рагимова, А. Б. Шаяхметова. — 2-е изд., стер. — Санкт-Петербург : Лань, 2021. — 120 с. — ISBN 978-5-8114-7109-6.</w:t>
      </w:r>
    </w:p>
    <w:p w:rsidR="00663347" w:rsidRDefault="00663347" w:rsidP="0066334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eastAsia="Calibri" w:hAnsi="Times New Roman"/>
          <w:shd w:val="clear" w:color="auto" w:fill="F7F7F7"/>
          <w:lang w:eastAsia="en-US"/>
        </w:rPr>
        <w:t xml:space="preserve">2. </w:t>
      </w:r>
      <w:r>
        <w:rPr>
          <w:rFonts w:ascii="Times New Roman" w:hAnsi="Times New Roman"/>
        </w:rPr>
        <w:t>Двойников, С. И. Проведение профилактических мероприятий : учебное пособие / С. И. Двойников и др. ; под ред. С. И. Двойникова. - 2-е изд. , перераб. и доп. - Москва : ГЭОТАР-Медиа, 2020. - 480 с. - ISBN 978-5-9704-5562-3.</w:t>
      </w:r>
    </w:p>
    <w:p w:rsidR="00663347" w:rsidRDefault="00663347" w:rsidP="0066334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>
        <w:rPr>
          <w:rFonts w:ascii="Times New Roman" w:eastAsia="Calibri" w:hAnsi="Times New Roman"/>
          <w:shd w:val="clear" w:color="auto" w:fill="F7F7F7"/>
          <w:lang w:eastAsia="en-US"/>
        </w:rPr>
        <w:t xml:space="preserve">Жирков А. М. Здоровый человек и его окружение. Междисциплинарный подход </w:t>
      </w:r>
      <w:r>
        <w:rPr>
          <w:rFonts w:ascii="Times New Roman" w:eastAsia="Calibri" w:hAnsi="Times New Roman"/>
          <w:shd w:val="clear" w:color="auto" w:fill="F7F7F7"/>
          <w:lang w:eastAsia="en-US"/>
        </w:rPr>
        <w:lastRenderedPageBreak/>
        <w:t>: учебное пособие / А. М. Жирков, Г. М. Подопригора, М. Р. Цуцунава. — Санкт-Петербург : Лань, 2016. — 272 с. — ISBN 978-5-8114-1978-4.</w:t>
      </w:r>
    </w:p>
    <w:p w:rsidR="00663347" w:rsidRDefault="00663347" w:rsidP="0066334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Крюкова, Д. А. Здоровый человек и его окружение : учебное пособие / Д. А. Крюкова, Л. А. Лысак, О. В. Фурса. — Ростов-на-Дону : Феникс, 2019. — 605 с.</w:t>
      </w:r>
    </w:p>
    <w:p w:rsidR="00663347" w:rsidRDefault="00663347" w:rsidP="00663347">
      <w:pPr>
        <w:pStyle w:val="1"/>
        <w:spacing w:after="0"/>
        <w:ind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5.  </w:t>
      </w:r>
      <w:r>
        <w:rPr>
          <w:rFonts w:ascii="Times New Roman" w:eastAsia="Calibri" w:hAnsi="Times New Roman"/>
          <w:shd w:val="clear" w:color="auto" w:fill="F7F7F7"/>
          <w:lang w:eastAsia="en-US"/>
        </w:rPr>
        <w:t>Мисетова Е. Н. Профилактическая деятельность. Курс лекций : учебное пособие для спо / Е. Н. Мисетова. — 3-е изд., стер. — Санкт-Петербург : Лань, 2022. — 420 с. — ISBN 978-5-8114-9260-2.</w:t>
      </w:r>
    </w:p>
    <w:p w:rsidR="00663347" w:rsidRDefault="00663347" w:rsidP="0066334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eastAsia="Calibri" w:hAnsi="Times New Roman"/>
          <w:shd w:val="clear" w:color="auto" w:fill="F7F7F7"/>
          <w:lang w:eastAsia="en-US"/>
        </w:rPr>
        <w:t>6. Морозов М. А. Здоровый человек и его окружение. Здоровьесберегающие технологии : учебное пособие для спо / М. А. Морозов. — 3-е изд., стер. — Санкт-Петербург : Лань, 2021. — 372 с. — ISBN 978-5-8114-8315-0. </w:t>
      </w:r>
    </w:p>
    <w:p w:rsidR="00663347" w:rsidRDefault="00663347" w:rsidP="0066334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 Рубан Э. Д. Сестринское дело в системе первичной медико-санитарной помощи : учеб. пособие / Э. Д. Рубан. — Ростов-на-Дону : Феникс, 2018. — 334 с. — (Среднее медицинское образование). ISBN 978-5-222-26735-6.</w:t>
      </w:r>
    </w:p>
    <w:p w:rsidR="00663347" w:rsidRDefault="00663347" w:rsidP="00663347">
      <w:pPr>
        <w:pStyle w:val="1"/>
        <w:ind w:firstLine="708"/>
        <w:jc w:val="both"/>
        <w:rPr>
          <w:rFonts w:ascii="Times New Roman" w:hAnsi="Times New Roman"/>
          <w:i/>
        </w:rPr>
      </w:pPr>
      <w:r>
        <w:rPr>
          <w:rFonts w:ascii="Times New Roman" w:eastAsia="Calibri" w:hAnsi="Times New Roman"/>
          <w:shd w:val="clear" w:color="auto" w:fill="F7F7F7"/>
          <w:lang w:eastAsia="en-US"/>
        </w:rPr>
        <w:t>8. Шамина Н. А. Основы вакцинопрофилактики : учебное пособие для спо / Н. А. Шамина. — 6-е изд., стер. — Санкт-Петербург : Лань, 2022. — 104 с. — ISBN 978-5-8114-9258-9. </w:t>
      </w:r>
    </w:p>
    <w:p w:rsidR="00663347" w:rsidRDefault="00663347" w:rsidP="00663347">
      <w:pPr>
        <w:pStyle w:val="1"/>
        <w:spacing w:after="0"/>
        <w:ind w:firstLine="709"/>
        <w:jc w:val="both"/>
        <w:rPr>
          <w:rFonts w:ascii="Times New Roman" w:hAnsi="Times New Roman"/>
          <w:b/>
        </w:rPr>
      </w:pPr>
    </w:p>
    <w:p w:rsidR="00663347" w:rsidRDefault="00663347" w:rsidP="00663347">
      <w:pPr>
        <w:pStyle w:val="1"/>
        <w:spacing w:after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3.2.2. Основные электронные издания</w:t>
      </w:r>
    </w:p>
    <w:p w:rsidR="00663347" w:rsidRDefault="00663347" w:rsidP="00663347">
      <w:pPr>
        <w:pStyle w:val="1"/>
        <w:spacing w:after="0"/>
        <w:ind w:firstLine="709"/>
        <w:jc w:val="both"/>
        <w:rPr>
          <w:rFonts w:ascii="Times New Roman" w:eastAsia="Calibri" w:hAnsi="Times New Roman"/>
          <w:shd w:val="clear" w:color="auto" w:fill="F7F7F7"/>
          <w:lang w:eastAsia="en-US"/>
        </w:rPr>
      </w:pPr>
      <w:r>
        <w:rPr>
          <w:rFonts w:ascii="Times New Roman" w:hAnsi="Times New Roman"/>
        </w:rPr>
        <w:t xml:space="preserve">1. </w:t>
      </w:r>
      <w:r>
        <w:rPr>
          <w:rStyle w:val="-"/>
          <w:rFonts w:ascii="Times New Roman" w:eastAsia="Calibri" w:hAnsi="Times New Roman"/>
          <w:color w:val="000000"/>
          <w:shd w:val="clear" w:color="auto" w:fill="F7F7F7"/>
          <w:lang w:eastAsia="en-US"/>
        </w:rPr>
        <w:t xml:space="preserve">Водянникова И. Н., Ахметшина О. М. и др. </w:t>
      </w:r>
      <w:r>
        <w:rPr>
          <w:rFonts w:ascii="Times New Roman" w:eastAsia="Calibri" w:hAnsi="Times New Roman"/>
          <w:shd w:val="clear" w:color="auto" w:fill="F7F7F7"/>
          <w:lang w:eastAsia="en-US"/>
        </w:rPr>
        <w:t xml:space="preserve">Здоровый человек и его окружение. Рабочая тетрадь : учебное пособие для спо / И. Н. Водянникова, О. М. Ахметшина, Р. И. Рагимова, А. Б. Шаяхметова. — 2-е изд., стер. — Санкт-Петербург : Лань, 2021. — 120 с. — ISBN 978-5-8114-7109-6. — Текст : электронный // Лань : электронно-библиотечная система. — URL: </w:t>
      </w:r>
      <w:hyperlink r:id="rId14">
        <w:r>
          <w:rPr>
            <w:rFonts w:ascii="Times New Roman" w:eastAsia="Calibri" w:hAnsi="Times New Roman"/>
            <w:shd w:val="clear" w:color="auto" w:fill="F7F7F7"/>
            <w:lang w:eastAsia="en-US"/>
          </w:rPr>
          <w:t>https://e.lanbook.com/book/155674</w:t>
        </w:r>
      </w:hyperlink>
      <w:r>
        <w:rPr>
          <w:rFonts w:ascii="Times New Roman" w:eastAsia="Calibri" w:hAnsi="Times New Roman"/>
          <w:shd w:val="clear" w:color="auto" w:fill="F7F7F7"/>
          <w:lang w:eastAsia="en-US"/>
        </w:rPr>
        <w:t xml:space="preserve">  (дата обращения: 07.02.2022). — Режим доступа: для авториз. пользователей.</w:t>
      </w:r>
    </w:p>
    <w:p w:rsidR="00663347" w:rsidRDefault="00663347" w:rsidP="0066334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eastAsia="Calibri" w:hAnsi="Times New Roman"/>
          <w:shd w:val="clear" w:color="auto" w:fill="F7F7F7"/>
          <w:lang w:eastAsia="en-US"/>
        </w:rPr>
        <w:t xml:space="preserve">2. Жирков А. М. Здоровый человек и его окружение. Междисциплинарный подход : учебное пособие / А. М. Жирков, Г. М. Подопригора, М. Р. Цуцунава. — Санкт-Петербург : Лань, 2016. — 272 с. — ISBN 978-5-8114-1978-4. — Текст : электронный // Лань : электронно-библиотечная система. — URL: </w:t>
      </w:r>
      <w:hyperlink r:id="rId15">
        <w:r>
          <w:rPr>
            <w:rFonts w:ascii="Times New Roman" w:eastAsia="Calibri" w:hAnsi="Times New Roman"/>
            <w:shd w:val="clear" w:color="auto" w:fill="F7F7F7"/>
            <w:lang w:eastAsia="en-US"/>
          </w:rPr>
          <w:t>https://e.lanbook.com/book/89953</w:t>
        </w:r>
      </w:hyperlink>
      <w:r>
        <w:rPr>
          <w:rFonts w:ascii="Times New Roman" w:eastAsia="Calibri" w:hAnsi="Times New Roman"/>
          <w:shd w:val="clear" w:color="auto" w:fill="F7F7F7"/>
          <w:lang w:eastAsia="en-US"/>
        </w:rPr>
        <w:t xml:space="preserve">  (дата обращения: 07.02.2022). — Режим доступа: для авториз. пользователей.</w:t>
      </w:r>
    </w:p>
    <w:p w:rsidR="00663347" w:rsidRDefault="00663347" w:rsidP="00663347">
      <w:pPr>
        <w:pStyle w:val="1"/>
        <w:spacing w:after="0"/>
        <w:ind w:firstLine="709"/>
        <w:jc w:val="both"/>
        <w:rPr>
          <w:rFonts w:ascii="Times New Roman" w:eastAsia="Calibri" w:hAnsi="Times New Roman"/>
          <w:shd w:val="clear" w:color="auto" w:fill="F7F7F7"/>
          <w:lang w:eastAsia="en-US"/>
        </w:rPr>
      </w:pPr>
      <w:r>
        <w:rPr>
          <w:rFonts w:ascii="Times New Roman" w:hAnsi="Times New Roman"/>
        </w:rPr>
        <w:t>3. Иванова, Н. В. Первичная медико-санитарная помощь детям (ранний возраст) : учебное пособие / Н. В. Иванова [и др. ]. - Москва : ГЭОТАР-Медиа, 2020. - 240 с. : ил. - 240 с. - ISBN 978-5-9704-5743-6. - Текст : электронный // URL :</w:t>
      </w:r>
      <w:r>
        <w:rPr>
          <w:rFonts w:ascii="Times New Roman" w:eastAsia="Calibri" w:hAnsi="Times New Roman"/>
          <w:shd w:val="clear" w:color="auto" w:fill="F7F7F7"/>
          <w:lang w:eastAsia="en-US"/>
        </w:rPr>
        <w:t xml:space="preserve"> </w:t>
      </w:r>
      <w:hyperlink r:id="rId16">
        <w:r>
          <w:rPr>
            <w:rFonts w:ascii="Times New Roman" w:eastAsia="Calibri" w:hAnsi="Times New Roman"/>
            <w:color w:val="000000"/>
            <w:shd w:val="clear" w:color="auto" w:fill="F7F7F7"/>
            <w:lang w:eastAsia="en-US"/>
          </w:rPr>
          <w:t>http://www.medcollegelib.ru/book/ISBN9785970457436.html</w:t>
        </w:r>
      </w:hyperlink>
    </w:p>
    <w:p w:rsidR="00663347" w:rsidRDefault="00663347" w:rsidP="0066334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Игнатова, Л. Ф. Первичная медико-санитарная помощь детям. Дошкольный и школьный возраст : учебное пособие / Л. Ф. Игнатова, В. В. Стан, Н. В. Иванова и др. - Москва : ГЭОТАР-Медиа, 2020. - 312 с. - ISBN 978-5-9704-5590-6. - Текст : электронный // ЭБС "Консультант студента" : [сайт]. - URL : https://www.studentlibrary.ru/book/ISBN9785970455906.html</w:t>
      </w:r>
    </w:p>
    <w:p w:rsidR="00663347" w:rsidRDefault="00663347" w:rsidP="0066334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Крюкова, Д. А. Здоровый человек и его окружение : учебное пособие / Д. А. Крюкова, Л. А. Лысак, О. В. Фурса. — Ростов-на-Дону : Феникс, 2019. — 605 с. — ISBN 978-5-222-32286-4. — Текст : электронный // Лань : электронно-библиотечная система. — URL: https://e.lanbook.com/book/129743 (дата обращения: 11.01.2022). — Режим доступа: для авториз. пользователей.</w:t>
      </w:r>
    </w:p>
    <w:p w:rsidR="00663347" w:rsidRDefault="00663347" w:rsidP="00663347">
      <w:pPr>
        <w:pStyle w:val="1"/>
        <w:spacing w:after="0"/>
        <w:ind w:firstLine="709"/>
        <w:jc w:val="both"/>
        <w:rPr>
          <w:rStyle w:val="-"/>
          <w:rFonts w:ascii="Times New Roman" w:eastAsia="Calibri" w:hAnsi="Times New Roman"/>
          <w:shd w:val="clear" w:color="auto" w:fill="F7F7F7"/>
          <w:lang w:eastAsia="en-US"/>
        </w:rPr>
      </w:pPr>
      <w:r>
        <w:rPr>
          <w:rFonts w:ascii="Times New Roman" w:hAnsi="Times New Roman"/>
        </w:rPr>
        <w:t xml:space="preserve">4. Кучма, В. Р. Здоровый человек и его окружение : учебник / Кучма В. Р. , </w:t>
      </w:r>
      <w:r>
        <w:rPr>
          <w:rFonts w:ascii="Times New Roman" w:hAnsi="Times New Roman"/>
        </w:rPr>
        <w:lastRenderedPageBreak/>
        <w:t>Сивочалова О. В. - 5-е изд. , испр. и доп. - Москва : ГЭОТАР-Медиа, 2019. - 560 с. - ISBN 978-5-9704-5217-2. -</w:t>
      </w:r>
      <w:r>
        <w:rPr>
          <w:rFonts w:ascii="Times New Roman" w:eastAsia="Calibri" w:hAnsi="Times New Roman"/>
          <w:shd w:val="clear" w:color="auto" w:fill="F7F7F7"/>
          <w:lang w:eastAsia="en-US"/>
        </w:rPr>
        <w:t xml:space="preserve"> Текст : электронный // URL : </w:t>
      </w:r>
      <w:hyperlink r:id="rId17">
        <w:r>
          <w:rPr>
            <w:rFonts w:ascii="Times New Roman" w:eastAsia="Calibri" w:hAnsi="Times New Roman"/>
            <w:color w:val="000000"/>
            <w:shd w:val="clear" w:color="auto" w:fill="F7F7F7"/>
            <w:lang w:eastAsia="en-US"/>
          </w:rPr>
          <w:t>http://www.medcollegelib.ru/book/ISBN9785970452172.htm</w:t>
        </w:r>
      </w:hyperlink>
    </w:p>
    <w:p w:rsidR="00663347" w:rsidRDefault="00663347" w:rsidP="00663347">
      <w:pPr>
        <w:pStyle w:val="1"/>
        <w:spacing w:after="0"/>
        <w:ind w:firstLine="709"/>
        <w:jc w:val="both"/>
        <w:rPr>
          <w:rFonts w:ascii="Times New Roman" w:eastAsia="Calibri" w:hAnsi="Times New Roman"/>
          <w:shd w:val="clear" w:color="auto" w:fill="F7F7F7"/>
          <w:lang w:eastAsia="en-US"/>
        </w:rPr>
      </w:pPr>
      <w:r>
        <w:rPr>
          <w:rFonts w:ascii="Times New Roman" w:eastAsia="Calibri" w:hAnsi="Times New Roman"/>
          <w:shd w:val="clear" w:color="auto" w:fill="F7F7F7"/>
          <w:lang w:eastAsia="en-US"/>
        </w:rPr>
        <w:t xml:space="preserve">5. Мисетова Е. Н. Профилактическая деятельность. Курс лекций : учебное пособие для спо / Е. Н. Мисетова. — 3-е изд., стер. — Санкт-Петербург : Лань, 2022. — 420 с. — ISBN 978-5-8114-9260-2. — Текст : электронный // Лань : электронно-библиотечная система. — URL: </w:t>
      </w:r>
      <w:hyperlink r:id="rId18">
        <w:r>
          <w:rPr>
            <w:rFonts w:ascii="Times New Roman" w:eastAsia="Calibri" w:hAnsi="Times New Roman"/>
            <w:shd w:val="clear" w:color="auto" w:fill="F7F7F7"/>
            <w:lang w:eastAsia="en-US"/>
          </w:rPr>
          <w:t>https://e.lanbook.com/book/189380</w:t>
        </w:r>
      </w:hyperlink>
      <w:r>
        <w:rPr>
          <w:rFonts w:ascii="Times New Roman" w:eastAsia="Calibri" w:hAnsi="Times New Roman"/>
          <w:shd w:val="clear" w:color="auto" w:fill="F7F7F7"/>
          <w:lang w:eastAsia="en-US"/>
        </w:rPr>
        <w:t xml:space="preserve">  (дата обращения: 07.02.2022). — Режим доступа: для авториз. пользователей.</w:t>
      </w:r>
    </w:p>
    <w:p w:rsidR="00663347" w:rsidRDefault="00663347" w:rsidP="00663347">
      <w:pPr>
        <w:pStyle w:val="1"/>
        <w:spacing w:after="0"/>
        <w:ind w:firstLine="709"/>
        <w:jc w:val="both"/>
        <w:rPr>
          <w:rFonts w:ascii="Times New Roman" w:eastAsia="Calibri" w:hAnsi="Times New Roman"/>
          <w:shd w:val="clear" w:color="auto" w:fill="F7F7F7"/>
          <w:lang w:eastAsia="en-US"/>
        </w:rPr>
      </w:pPr>
      <w:r>
        <w:rPr>
          <w:rFonts w:ascii="Times New Roman" w:eastAsia="Calibri" w:hAnsi="Times New Roman"/>
          <w:shd w:val="clear" w:color="auto" w:fill="F7F7F7"/>
          <w:lang w:eastAsia="en-US"/>
        </w:rPr>
        <w:t xml:space="preserve">6. Морозов М. А. Здоровый человек и его окружение. Здоровьесберегающие технологии : учебное пособие для спо / М. А. Морозов. — 3-е изд., стер. — Санкт-Петербург : Лань, 2021. — 372 с. — ISBN 978-5-8114-8315-0. — Текст : электронный // Лань : электронно-библиотечная система. — URL: </w:t>
      </w:r>
      <w:hyperlink r:id="rId19">
        <w:r>
          <w:rPr>
            <w:rFonts w:ascii="Times New Roman" w:eastAsia="Calibri" w:hAnsi="Times New Roman"/>
            <w:shd w:val="clear" w:color="auto" w:fill="F7F7F7"/>
            <w:lang w:eastAsia="en-US"/>
          </w:rPr>
          <w:t>https://e.lanbook.com/book/174994</w:t>
        </w:r>
      </w:hyperlink>
      <w:r>
        <w:rPr>
          <w:rFonts w:ascii="Times New Roman" w:eastAsia="Calibri" w:hAnsi="Times New Roman"/>
          <w:shd w:val="clear" w:color="auto" w:fill="F7F7F7"/>
          <w:lang w:eastAsia="en-US"/>
        </w:rPr>
        <w:t xml:space="preserve">  (дата обращения: 07.02.2022). — Режим доступа: для авториз. пользователей.</w:t>
      </w:r>
    </w:p>
    <w:p w:rsidR="00663347" w:rsidRDefault="00663347" w:rsidP="00663347">
      <w:pPr>
        <w:pStyle w:val="1"/>
        <w:spacing w:after="0"/>
        <w:ind w:firstLine="709"/>
        <w:jc w:val="both"/>
        <w:rPr>
          <w:rFonts w:ascii="Times New Roman" w:eastAsia="Calibri" w:hAnsi="Times New Roman"/>
          <w:shd w:val="clear" w:color="auto" w:fill="F7F7F7"/>
          <w:lang w:eastAsia="en-US"/>
        </w:rPr>
      </w:pPr>
      <w:r>
        <w:rPr>
          <w:rFonts w:ascii="Times New Roman" w:eastAsia="Calibri" w:hAnsi="Times New Roman"/>
          <w:shd w:val="clear" w:color="auto" w:fill="F7F7F7"/>
          <w:lang w:eastAsia="en-US"/>
        </w:rPr>
        <w:t xml:space="preserve">7. Шамина Н. А. Основы вакцинопрофилактики : учебное пособие для спо / Н. А. Шамина. — 6-е изд., стер. — Санкт-Петербург : Лань, 2022. — 104 с. — ISBN 978-5-8114-9258-9. — Текст : электронный // Лань : электронно-библиотечная система. — URL: </w:t>
      </w:r>
      <w:hyperlink r:id="rId20">
        <w:r>
          <w:rPr>
            <w:rFonts w:ascii="Times New Roman" w:eastAsia="Calibri" w:hAnsi="Times New Roman"/>
            <w:shd w:val="clear" w:color="auto" w:fill="F7F7F7"/>
            <w:lang w:eastAsia="en-US"/>
          </w:rPr>
          <w:t>https://e.lanbook.com/book/189294</w:t>
        </w:r>
      </w:hyperlink>
      <w:r>
        <w:rPr>
          <w:rFonts w:ascii="Times New Roman" w:eastAsia="Calibri" w:hAnsi="Times New Roman"/>
          <w:shd w:val="clear" w:color="auto" w:fill="F7F7F7"/>
          <w:lang w:eastAsia="en-US"/>
        </w:rPr>
        <w:t xml:space="preserve">  (дата обращения: 07.02.2022). — Режим доступа: для авториз. пользователей.</w:t>
      </w:r>
    </w:p>
    <w:p w:rsidR="00663347" w:rsidRDefault="00663347" w:rsidP="00663347">
      <w:pPr>
        <w:pStyle w:val="1"/>
        <w:spacing w:after="0"/>
        <w:ind w:firstLine="709"/>
        <w:jc w:val="both"/>
        <w:rPr>
          <w:rFonts w:ascii="Times New Roman" w:hAnsi="Times New Roman"/>
          <w:b/>
          <w:bCs/>
          <w:i/>
        </w:rPr>
      </w:pPr>
    </w:p>
    <w:p w:rsidR="00663347" w:rsidRDefault="00663347" w:rsidP="00663347">
      <w:pPr>
        <w:pStyle w:val="1"/>
        <w:spacing w:after="0"/>
        <w:ind w:firstLine="709"/>
        <w:jc w:val="both"/>
        <w:rPr>
          <w:rFonts w:ascii="Times New Roman" w:hAnsi="Times New Roman"/>
          <w:bCs/>
          <w:i/>
        </w:rPr>
      </w:pPr>
      <w:r>
        <w:rPr>
          <w:rFonts w:ascii="Times New Roman" w:hAnsi="Times New Roman"/>
          <w:b/>
          <w:bCs/>
        </w:rPr>
        <w:t xml:space="preserve">3.2.3. Дополнительные источники </w:t>
      </w:r>
    </w:p>
    <w:p w:rsidR="00663347" w:rsidRDefault="00663347" w:rsidP="00663347">
      <w:pPr>
        <w:pStyle w:val="1"/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1. Федеральный закон Российской Федерации от 21 ноября 2011 г. № 323-ФЗ «Об основах охраны здоровья граждан в Российской Федерации» [Электронный ресурс]. URL:  </w:t>
      </w:r>
      <w:hyperlink r:id="rId21">
        <w:r>
          <w:rPr>
            <w:rFonts w:ascii="Times New Roman" w:hAnsi="Times New Roman"/>
            <w:color w:val="0000FF"/>
            <w:u w:val="single"/>
          </w:rPr>
          <w:t>www.rg.ru</w:t>
        </w:r>
      </w:hyperlink>
      <w:r>
        <w:rPr>
          <w:rFonts w:ascii="Times New Roman" w:hAnsi="Times New Roman"/>
          <w:color w:val="000000"/>
        </w:rPr>
        <w:t xml:space="preserve"> </w:t>
      </w:r>
    </w:p>
    <w:p w:rsidR="00663347" w:rsidRDefault="00663347" w:rsidP="00663347">
      <w:pPr>
        <w:pStyle w:val="1"/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2. Приказ Минздрава № 1011 м от 06.12.2012 «Об утверждении порядка проведения профилактического медицинского осмотра» [Электронный ресурс]. URL: </w:t>
      </w:r>
      <w:hyperlink r:id="rId22">
        <w:r>
          <w:rPr>
            <w:rFonts w:ascii="Times New Roman" w:hAnsi="Times New Roman"/>
          </w:rPr>
          <w:t>www.gnicpm.ru</w:t>
        </w:r>
      </w:hyperlink>
      <w:r>
        <w:rPr>
          <w:rFonts w:ascii="Times New Roman" w:hAnsi="Times New Roman"/>
          <w:color w:val="000000"/>
        </w:rPr>
        <w:t xml:space="preserve"> </w:t>
      </w:r>
    </w:p>
    <w:p w:rsidR="00663347" w:rsidRDefault="00663347" w:rsidP="0066334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Министерство здравоохранения и социального развития РФ </w:t>
      </w:r>
      <w:r>
        <w:rPr>
          <w:rFonts w:ascii="Times New Roman" w:hAnsi="Times New Roman"/>
          <w:color w:val="000000"/>
        </w:rPr>
        <w:t xml:space="preserve">[Электронный ресурс]. URL: </w:t>
      </w:r>
      <w:hyperlink r:id="rId23">
        <w:r>
          <w:rPr>
            <w:rFonts w:ascii="Times New Roman" w:hAnsi="Times New Roman"/>
          </w:rPr>
          <w:t>http://www.minzdravsoc.ru/</w:t>
        </w:r>
      </w:hyperlink>
      <w:r>
        <w:rPr>
          <w:rFonts w:ascii="Times New Roman" w:hAnsi="Times New Roman"/>
        </w:rPr>
        <w:t xml:space="preserve"> </w:t>
      </w:r>
    </w:p>
    <w:p w:rsidR="00663347" w:rsidRDefault="00663347" w:rsidP="0066334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Интернет-портал о здоровом образе жизни «Здоровая Россия» </w:t>
      </w:r>
      <w:r>
        <w:rPr>
          <w:rFonts w:ascii="Times New Roman" w:hAnsi="Times New Roman"/>
          <w:color w:val="000000"/>
        </w:rPr>
        <w:t>[Электронный ресурс]. URL:</w:t>
      </w:r>
      <w:r>
        <w:rPr>
          <w:rFonts w:ascii="Times New Roman" w:hAnsi="Times New Roman"/>
        </w:rPr>
        <w:t xml:space="preserve"> </w:t>
      </w:r>
      <w:hyperlink r:id="rId24">
        <w:r>
          <w:rPr>
            <w:rFonts w:ascii="Times New Roman" w:hAnsi="Times New Roman"/>
          </w:rPr>
          <w:t>http://www.takzdorovo.ru/</w:t>
        </w:r>
      </w:hyperlink>
      <w:r>
        <w:rPr>
          <w:rFonts w:ascii="Times New Roman" w:hAnsi="Times New Roman"/>
        </w:rPr>
        <w:t xml:space="preserve"> </w:t>
      </w:r>
    </w:p>
    <w:p w:rsidR="00663347" w:rsidRDefault="00663347" w:rsidP="00663347">
      <w:pPr>
        <w:pStyle w:val="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Информационно-образовательный проект «Кодекс здоровья и долголетия» </w:t>
      </w:r>
      <w:r>
        <w:rPr>
          <w:rFonts w:ascii="Times New Roman" w:hAnsi="Times New Roman"/>
          <w:color w:val="000000"/>
        </w:rPr>
        <w:t xml:space="preserve">[Электронный ресурс]. URL: </w:t>
      </w:r>
      <w:hyperlink r:id="rId25">
        <w:r>
          <w:rPr>
            <w:rFonts w:ascii="Times New Roman" w:hAnsi="Times New Roman"/>
          </w:rPr>
          <w:t>http://www.kzid.ru/</w:t>
        </w:r>
      </w:hyperlink>
      <w:r>
        <w:rPr>
          <w:rFonts w:ascii="Times New Roman" w:hAnsi="Times New Roman"/>
        </w:rPr>
        <w:t xml:space="preserve"> </w:t>
      </w:r>
    </w:p>
    <w:p w:rsidR="00663347" w:rsidRDefault="00663347" w:rsidP="00663347">
      <w:pPr>
        <w:pStyle w:val="1"/>
        <w:spacing w:after="0"/>
        <w:ind w:firstLine="709"/>
        <w:contextualSpacing/>
        <w:jc w:val="center"/>
        <w:rPr>
          <w:rFonts w:ascii="Times New Roman" w:hAnsi="Times New Roman"/>
          <w:b/>
        </w:rPr>
      </w:pPr>
    </w:p>
    <w:p w:rsidR="00663347" w:rsidRDefault="00663347" w:rsidP="00663347">
      <w:pPr>
        <w:pStyle w:val="1"/>
        <w:spacing w:after="0"/>
        <w:ind w:firstLine="709"/>
        <w:contextualSpacing/>
        <w:jc w:val="center"/>
        <w:rPr>
          <w:rFonts w:ascii="Times New Roman" w:hAnsi="Times New Roman"/>
          <w:b/>
        </w:rPr>
      </w:pPr>
      <w:r>
        <w:br w:type="page"/>
      </w:r>
    </w:p>
    <w:p w:rsidR="00663347" w:rsidRDefault="00663347" w:rsidP="00663347">
      <w:pPr>
        <w:pStyle w:val="1"/>
        <w:spacing w:after="0" w:line="240" w:lineRule="auto"/>
        <w:jc w:val="center"/>
        <w:rPr>
          <w:rFonts w:ascii="Times New Roman" w:hAnsi="Times New Roman"/>
          <w:bCs/>
          <w:i/>
        </w:rPr>
      </w:pPr>
      <w:r>
        <w:rPr>
          <w:rFonts w:ascii="Times New Roman" w:hAnsi="Times New Roman"/>
          <w:b/>
        </w:rPr>
        <w:lastRenderedPageBreak/>
        <w:t xml:space="preserve">4. КОНТРОЛЬ И ОЦЕНКА РЕЗУЛЬТАТОВ ОСВОЕНИЯ </w:t>
      </w:r>
      <w:r>
        <w:rPr>
          <w:rFonts w:ascii="Times New Roman" w:hAnsi="Times New Roman"/>
          <w:b/>
        </w:rPr>
        <w:br/>
        <w:t>ПРОФЕССИОНАЛЬНОГО МОДУЛЯ</w:t>
      </w:r>
    </w:p>
    <w:tbl>
      <w:tblPr>
        <w:tblpPr w:leftFromText="180" w:rightFromText="180" w:vertAnchor="page" w:horzAnchor="margin" w:tblpY="3121"/>
        <w:tblW w:w="9629" w:type="dxa"/>
        <w:tblLayout w:type="fixed"/>
        <w:tblLook w:val="01E0"/>
      </w:tblPr>
      <w:tblGrid>
        <w:gridCol w:w="2834"/>
        <w:gridCol w:w="4919"/>
        <w:gridCol w:w="1876"/>
      </w:tblGrid>
      <w:tr w:rsidR="00663347" w:rsidTr="005F45FC">
        <w:trPr>
          <w:cantSplit/>
          <w:trHeight w:val="1167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и наименование профессиональных и общих компетенций</w:t>
            </w:r>
          </w:p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формируемых в рамках модуля</w:t>
            </w:r>
            <w:r>
              <w:rPr>
                <w:rStyle w:val="a3"/>
                <w:rFonts w:ascii="Times New Roman" w:hAnsi="Times New Roman"/>
                <w:i/>
              </w:rPr>
              <w:footnoteReference w:id="3"/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Критерии оценки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</w:p>
          <w:p w:rsidR="00663347" w:rsidRDefault="00663347" w:rsidP="005F45FC">
            <w:pPr>
              <w:pStyle w:val="1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Методы оценки</w:t>
            </w:r>
          </w:p>
        </w:tc>
      </w:tr>
      <w:tr w:rsidR="00663347" w:rsidTr="005F45FC">
        <w:trPr>
          <w:cantSplit/>
          <w:trHeight w:val="6242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Heading2"/>
              <w:spacing w:before="0" w:after="0" w:line="276" w:lineRule="auto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 xml:space="preserve"> 3.1. Консультировать население по вопросам профилактики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Heading2"/>
              <w:spacing w:before="0" w:after="0" w:line="276" w:lineRule="auto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- соответствие составленных планов обучения населения принципам здорового образа жизни возрастной категории пациентов, их индивидуальным особенностям и рекомендациям центров медицинской профилактики;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качество и полнота рекомендаций здоровым людям разного возраста по вопросам питания, двигательной активности, профилактике вредных привычек в соответствии с информацией проекта «Кодекс здоровья и долголетия».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грамотная разработка планов гигиенического воспитания (первичная профилактика) по преодолению и уменьшению факторов риска развития различных заболеваний на основании результатов опроса и обследования пациентов.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составление планов санитарно-гигиенического воспитания (вторичная и третичная профилактика) в зависимости от патологии пациентов и в соответствии с рекомендациями центра медицинской профилактики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практических работ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Экзамен по модулю</w:t>
            </w:r>
          </w:p>
        </w:tc>
      </w:tr>
      <w:tr w:rsidR="00663347" w:rsidTr="005F45FC">
        <w:trPr>
          <w:cantSplit/>
          <w:trHeight w:val="1098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ПК 3.2. Пропагандировать здоровый образ жизни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Heading2"/>
              <w:spacing w:before="0"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- соответствие подготовленных информационно-агитационных материалов для населения требованиям к оформлению и содержанию средств гигиенического обучения.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практических работ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Экзамен по модулю</w:t>
            </w:r>
          </w:p>
        </w:tc>
      </w:tr>
      <w:tr w:rsidR="00663347" w:rsidTr="005F45FC">
        <w:trPr>
          <w:cantSplit/>
          <w:trHeight w:val="1098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lastRenderedPageBreak/>
              <w:t>ПК 3.3. Участвовать в проведении профилактических осмотров и диспансеризации населения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- проведение профилактических осмотров в соответствии правилами и порядком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практических работ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Экзамен по модулю</w:t>
            </w:r>
          </w:p>
        </w:tc>
      </w:tr>
      <w:tr w:rsidR="00663347" w:rsidTr="005F45FC">
        <w:trPr>
          <w:cantSplit/>
          <w:trHeight w:val="1098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ПК 3.4. Проводить санитарно-противоэпидемические мероприятия по профилактике инфекционных заболеваний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Heading2"/>
              <w:spacing w:before="0" w:after="0" w:line="276" w:lineRule="auto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- обоснованный выбор объема и вида санитарно-противоэпидемических мероприятий в зависимости от инфекционного заболевания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практических работ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Экзамен по модулю</w:t>
            </w:r>
          </w:p>
        </w:tc>
      </w:tr>
      <w:tr w:rsidR="00663347" w:rsidTr="005F45FC">
        <w:trPr>
          <w:cantSplit/>
          <w:trHeight w:val="1098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ПК 3.5. Участвовать в иммунопрофилактике инфекционных заболеваний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- соответствие составленных рекомендаций пациенту и его окружению по вопросам иммунопрофилактики Федеральному закону "Об иммунопрофилактике инфекционных болезней» и национальным календарем прививок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практических работ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Экзамен по модулю</w:t>
            </w:r>
          </w:p>
        </w:tc>
      </w:tr>
      <w:tr w:rsidR="00663347" w:rsidTr="005F45FC">
        <w:trPr>
          <w:cantSplit/>
          <w:trHeight w:val="1098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Style w:val="a4"/>
                <w:rFonts w:ascii="Times New Roman" w:hAnsi="Times New Roman"/>
                <w:i w:val="0"/>
              </w:rPr>
            </w:pPr>
            <w:r>
              <w:rPr>
                <w:rStyle w:val="a4"/>
                <w:rFonts w:ascii="Times New Roman" w:hAnsi="Times New Roman"/>
              </w:rPr>
              <w:t>ОК 01.</w:t>
            </w:r>
            <w:r>
              <w:rPr>
                <w:rStyle w:val="a4"/>
                <w:rFonts w:ascii="Times New Roman" w:hAnsi="Times New Roman"/>
                <w:iCs/>
              </w:rPr>
              <w:t xml:space="preserve">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napToGri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>
              <w:rPr>
                <w:rStyle w:val="a4"/>
                <w:rFonts w:ascii="Times New Roman" w:hAnsi="Times New Roman"/>
                <w:iCs/>
              </w:rPr>
              <w:t xml:space="preserve"> соответствие выбранных средств и способов деятельности поставленным целям;</w:t>
            </w:r>
          </w:p>
          <w:p w:rsidR="00663347" w:rsidRDefault="00663347" w:rsidP="005F45FC">
            <w:pPr>
              <w:pStyle w:val="1"/>
              <w:spacing w:after="0"/>
              <w:rPr>
                <w:rStyle w:val="a4"/>
                <w:rFonts w:ascii="Times New Roman" w:hAnsi="Times New Roman"/>
                <w:i w:val="0"/>
                <w:iCs/>
              </w:rPr>
            </w:pPr>
            <w:r>
              <w:rPr>
                <w:rFonts w:ascii="Times New Roman" w:hAnsi="Times New Roman"/>
              </w:rPr>
              <w:t>- соотнесение показателей результата выполнения профессиональных задач со стандартами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практических работ</w:t>
            </w:r>
          </w:p>
        </w:tc>
      </w:tr>
      <w:tr w:rsidR="00663347" w:rsidTr="005F45FC">
        <w:trPr>
          <w:cantSplit/>
          <w:trHeight w:val="1098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Style w:val="a4"/>
                <w:rFonts w:ascii="Times New Roman" w:hAnsi="Times New Roman"/>
                <w:i w:val="0"/>
              </w:rPr>
            </w:pPr>
            <w:r>
              <w:rPr>
                <w:rStyle w:val="a4"/>
                <w:rFonts w:ascii="Times New Roman" w:hAnsi="Times New Roman"/>
              </w:rPr>
              <w:t>ОК 02.</w:t>
            </w:r>
            <w:r>
              <w:rPr>
                <w:rStyle w:val="a4"/>
                <w:rFonts w:ascii="Times New Roman" w:hAnsi="Times New Roman"/>
                <w:bCs/>
                <w:iCs/>
              </w:rPr>
              <w:t xml:space="preserve">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демонстрация полноты охвата информационных источников и достоверности информации; </w:t>
            </w:r>
          </w:p>
          <w:p w:rsidR="00663347" w:rsidRDefault="00663347" w:rsidP="005F45FC">
            <w:pPr>
              <w:pStyle w:val="1"/>
              <w:spacing w:after="0"/>
              <w:rPr>
                <w:rStyle w:val="a4"/>
                <w:rFonts w:ascii="Times New Roman" w:hAnsi="Times New Roman"/>
                <w:bCs/>
                <w:i w:val="0"/>
                <w:iCs/>
              </w:rPr>
            </w:pPr>
            <w:r>
              <w:rPr>
                <w:rStyle w:val="a4"/>
                <w:rFonts w:ascii="Times New Roman" w:hAnsi="Times New Roman"/>
                <w:bCs/>
                <w:iCs/>
              </w:rPr>
              <w:t>- оптимальный выбор источника информации в соответствии с поставленной задачей;</w:t>
            </w:r>
          </w:p>
          <w:p w:rsidR="00663347" w:rsidRDefault="00663347" w:rsidP="005F45FC">
            <w:pPr>
              <w:pStyle w:val="1"/>
              <w:spacing w:after="0"/>
              <w:rPr>
                <w:rStyle w:val="a4"/>
                <w:rFonts w:ascii="Times New Roman" w:hAnsi="Times New Roman"/>
                <w:bCs/>
                <w:i w:val="0"/>
                <w:iCs/>
              </w:rPr>
            </w:pPr>
            <w:r>
              <w:rPr>
                <w:rStyle w:val="a4"/>
                <w:rFonts w:ascii="Times New Roman" w:hAnsi="Times New Roman"/>
                <w:bCs/>
                <w:iCs/>
              </w:rPr>
              <w:t>- соответствие найденной информации поставленной задаче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практических работ</w:t>
            </w:r>
          </w:p>
        </w:tc>
      </w:tr>
      <w:tr w:rsidR="00663347" w:rsidTr="005F45FC">
        <w:trPr>
          <w:cantSplit/>
          <w:trHeight w:val="1098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Heading2"/>
              <w:spacing w:before="0" w:after="0" w:line="276" w:lineRule="auto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- получение дополнительных профессиональных знаний путем самообразования, </w:t>
            </w:r>
          </w:p>
          <w:p w:rsidR="00663347" w:rsidRDefault="00663347" w:rsidP="005F45FC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- проявление интереса к инновациям в области профессиональной деятельности.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практических работ</w:t>
            </w:r>
          </w:p>
        </w:tc>
      </w:tr>
      <w:tr w:rsidR="00663347" w:rsidTr="005F45FC">
        <w:trPr>
          <w:cantSplit/>
          <w:trHeight w:val="1098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Heading2"/>
              <w:spacing w:before="0" w:after="0" w:line="276" w:lineRule="auto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соблюдение норм делового общения и профессиональной этики во взаимодействии с коллегами, руководством, потребителями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практических работ</w:t>
            </w:r>
          </w:p>
        </w:tc>
      </w:tr>
      <w:tr w:rsidR="00663347" w:rsidTr="005F45FC">
        <w:trPr>
          <w:cantSplit/>
          <w:trHeight w:val="1098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- соответствие устной и письменной речи нормам государственного языка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практических работ</w:t>
            </w:r>
          </w:p>
        </w:tc>
      </w:tr>
      <w:tr w:rsidR="00663347" w:rsidTr="005F45FC">
        <w:trPr>
          <w:cantSplit/>
          <w:trHeight w:val="1098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- обеспечение взаимодействия с окружающими в соответствии с Конституцией РФ, законодательством РФ и другими нормативно-правовыми актами РФ;</w:t>
            </w:r>
          </w:p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практических работ</w:t>
            </w:r>
          </w:p>
        </w:tc>
      </w:tr>
      <w:tr w:rsidR="00663347" w:rsidTr="005F45FC">
        <w:trPr>
          <w:cantSplit/>
          <w:trHeight w:val="1098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- организация и осуществление деятельности по сохранению окружающей среды в соответствии с законодательством и нравственно-этическими нормами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практических работ</w:t>
            </w:r>
          </w:p>
        </w:tc>
      </w:tr>
      <w:tr w:rsidR="00663347" w:rsidTr="005F45FC">
        <w:trPr>
          <w:cantSplit/>
          <w:trHeight w:val="1098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- демонстрация позитивного и адекватного отношения к своему здоровью в повседневной жизни и при выполнении профессиональных обязанностей;</w:t>
            </w:r>
          </w:p>
          <w:p w:rsidR="00663347" w:rsidRDefault="00663347" w:rsidP="005F45FC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- готовность поддерживать уровень физической подготовки, обеспечивающий полноценную профессиональную деятельность на основе принципов здорового образа жизни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практических работ</w:t>
            </w:r>
          </w:p>
        </w:tc>
      </w:tr>
      <w:tr w:rsidR="00663347" w:rsidTr="005F45FC">
        <w:trPr>
          <w:cantSplit/>
          <w:trHeight w:val="1098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4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- оформление медицинской документации в соответствии нормативными правовыми актами</w:t>
            </w:r>
          </w:p>
          <w:p w:rsidR="00663347" w:rsidRDefault="00663347" w:rsidP="005F45FC">
            <w:pPr>
              <w:pStyle w:val="Heading2"/>
              <w:spacing w:before="0" w:after="0" w:line="276" w:lineRule="auto"/>
              <w:jc w:val="both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7" w:rsidRDefault="00663347" w:rsidP="005F45FC">
            <w:pPr>
              <w:pStyle w:val="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выполнения практических работ</w:t>
            </w:r>
          </w:p>
        </w:tc>
      </w:tr>
    </w:tbl>
    <w:p w:rsidR="00663347" w:rsidRDefault="00663347" w:rsidP="00663347">
      <w:pPr>
        <w:pStyle w:val="1"/>
        <w:spacing w:after="0"/>
        <w:ind w:firstLine="709"/>
        <w:contextualSpacing/>
        <w:jc w:val="center"/>
        <w:rPr>
          <w:rFonts w:ascii="Times New Roman" w:hAnsi="Times New Roman"/>
          <w:bCs/>
          <w:i/>
        </w:rPr>
      </w:pPr>
    </w:p>
    <w:p w:rsidR="00244EBB" w:rsidRDefault="00244EBB" w:rsidP="00663347">
      <w:pPr>
        <w:pStyle w:val="1"/>
        <w:spacing w:after="0" w:line="240" w:lineRule="auto"/>
        <w:rPr>
          <w:rFonts w:ascii="Times New Roman" w:hAnsi="Times New Roman"/>
          <w:b/>
        </w:rPr>
      </w:pPr>
    </w:p>
    <w:p w:rsidR="00B614BE" w:rsidRDefault="00B614BE" w:rsidP="00663347">
      <w:pPr>
        <w:pStyle w:val="1"/>
        <w:spacing w:after="0" w:line="240" w:lineRule="auto"/>
        <w:rPr>
          <w:rFonts w:ascii="Times New Roman" w:hAnsi="Times New Roman"/>
          <w:b/>
        </w:rPr>
      </w:pPr>
    </w:p>
    <w:p w:rsidR="00B614BE" w:rsidRDefault="00B614BE" w:rsidP="00663347">
      <w:pPr>
        <w:pStyle w:val="1"/>
        <w:spacing w:after="0" w:line="240" w:lineRule="auto"/>
        <w:rPr>
          <w:rFonts w:ascii="Times New Roman" w:hAnsi="Times New Roman"/>
          <w:b/>
        </w:rPr>
      </w:pPr>
    </w:p>
    <w:p w:rsidR="00B614BE" w:rsidRDefault="00B614BE" w:rsidP="00B614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Оценочные средства, характеризующие этапы формирования компетенций в процессе освоения основной образовательной программы.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/>
          <w:bCs/>
          <w:color w:val="000000"/>
          <w:sz w:val="28"/>
          <w:szCs w:val="28"/>
        </w:rPr>
        <w:t>Задания для текущего контроля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/>
          <w:bCs/>
          <w:color w:val="000000"/>
          <w:sz w:val="28"/>
          <w:szCs w:val="28"/>
        </w:rPr>
        <w:t>Задания для оценки освоения МДК 03.01 Здоровый образ жизни и профилактика заболеваний</w:t>
      </w:r>
      <w:r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1 вариант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 1-20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Выбрать один правильный ответ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1.Продолжительность периода внутриутробного развития составляет (в неделях беременности)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18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24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32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lastRenderedPageBreak/>
        <w:t>г) 40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2.Ребенок начинает удерживать голову в возрасте (мес.)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2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4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6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8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3.Ребенок самостоятельно сидит в возрасте (мес.)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2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4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6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8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4.Форма большого родничка у новорожденного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овальная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округлая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треугольная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ромбовидная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5.У новорожденного отмечается физиологическая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гипертония мышц-разгибателей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гипертония мышц-сгибателей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гипотония мышц-сгибателей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нормотония мышц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6. Частота дыхательных движений у новорожденного ребенка составляет (в 1 мин.)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20–25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25–30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30–35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35–40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7.Первое прикладывание здорового новорожденного к груди матери проводят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сразу после рождения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через 6 часов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через 12 часов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через 24 часа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8.Фруктовые соки дают ребенку грудного возраста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перед кормлением грудью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после кормления грудью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между кормлениями грудью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только на ночь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9.Для очищения носовых ходов новорожденного используют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марлевые шарики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ватные шарики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сухие ватные жгутики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сухие ватные жгутики, смазанные стерильным маслом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10. Профилактика первичная – это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lastRenderedPageBreak/>
        <w:t>А) комплекс медицинских мероприятий, направленных на предупреждение развития отклонений в состоянии здоровья и заболеваний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комплекс немедицинских мероприятий, направленных на предупреждение развития отклонений в состоянии здоровья и заболеваний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комплекс медицинских и немедицинских мероприятий, направленных на предупреждение развития отклонений в состоянии здоровья и заболеваний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11. На какие контингенты направлена Концепция здоровья здоровых?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Детей всех возрастных групп.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Молодежь.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Пожилых людей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Все вышеперечисленное.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12. Федеральный Закон об ограничении курения табака не предусматривает: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Регулирование производства табачных изделий, оптовой и розничной продажи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Рекламирование табака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Запрет на курения (на рабочих местах, в транспорте, учреждениях здравоохранения, образования, культуры, спорта, власти)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Пропаганду знаний о вреде курения.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Д) Запрет на показ курения в фильмах, кроме новых.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13. Во время антиалкогольной кампании в России наблюдалось: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снижение смертности от внешних причин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снижение смертности от внешних причин и увеличение продолжительности жизни.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увеличение продолжительности жизни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14. Профилактическая программа это: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комплекс организационных и технологических мероприятий по управлению и осуществлению профилактической программы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систематизированное изложение основных целей, задач, направленных на профилактику заболеваний, травм, несчастных случаев, сохранение и укрепление здоровья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повседневная работа и деятельность системы здравоохранения, общественных организаций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Надо выбрать несколько наиболее полных, по Вашему мнению, ответов.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15. По каким группам показателей изучается состояние здоровья населения (выберите все правильные ответы)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Медико-демографическая характеристика населения.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Заболеваемость населения.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Инвалидность.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Физическое развитие.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Д) Все перечисленное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16. Центр мед.профилактики является ключевым в проведении профилактической работы на: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индивидуальном уровне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популяционном уровне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lastRenderedPageBreak/>
        <w:t>17. Пушковые волосы на теле новорожденного —это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лануго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стридор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склередема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тризм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18. Преимущество грудного молока перед коровьим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высокое содержание белка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высокое содержание витаминов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высокая калорийность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оптимальное соотношение пищевых веществ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19. Смена молочных зубов на постоянные начинается у ребенка в возрасте (лет)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2–5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5–7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7–10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10–13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20. В мужских половых железах вырабатывается: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прогестерон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фолликулин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тестостерон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2 вариант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 1-20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Выбрать один правильный ответ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1.Смена молочных зубов на постоянные начинается у ребенка в возрасте (лет)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2–5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5–7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7–10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10–13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2.Ребенку первого года жизни предпочтительно обеспечить вскармливание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естественное (грудное)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смешанное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искусственное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парентеральное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3.Преимущество грудного молока перед коровьим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высокое содержание белка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высокое содержание витаминов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высокая калорийность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оптимальное соотношение пищевых веществ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4.Первым прикормом для ребенка грудного возраста является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фруктовый сок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молочная каша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овощное пюре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lastRenderedPageBreak/>
        <w:t>г) кефир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5.Третий прикорм вводят грудному ребенку в возрасте (мес.)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4,5–5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5.5–6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6,5–7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7,5–8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6.Прикорм начинают давать ребенку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перед кормлением грудью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после кормления грудью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полностью заменяя одно кормление грудью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между кормлениями грудью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7. Для очищения наружных слуховых проходов у детей раннего возраста используют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ватные шарики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жгутики, смазанные стерильным маслом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сухие ватные жгутики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марлевые шарики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8.Полость рта здоровому новорожденному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протирают ватным шариком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протирают ватно-марлевым шариком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протирают марлевым шариком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не протирают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9.Первая гигиеническая ванна новорожденному проводится на сроке (дни жизни)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1–3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4–6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7–10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11–14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10. Пушковые волосы на теле новорожденного —это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лануго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стридор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склередема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тризм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11. В мужские половые железах вырабатывается: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прогестерон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фолликулин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тестостерон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12. В женских половых железах образуются: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сперматозоиды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яйцеклетки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антитела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антигены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13. Одним из сомнительных признаков беременности является: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изменение аппетита и вкуса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lastRenderedPageBreak/>
        <w:t>б) прощупывание частей плода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прекращение менструации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14. Наука, о физиологии людей старческого и пожилого возраста называется: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педиатрия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фтизиатрия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гериатрия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геронтология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15. Приоритетной проблемой в старческом возрасте является: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одиночество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боли в сердце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запоры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16. На какие контингенты направлена Концепция здоровья здоровых?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Детей всех возрастных групп.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Молодежь.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Пожилых людей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Все вышеперечисленное.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Надо выбрать один правильный ответ: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17. Информационная система о факторах здоровья должна включать: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Данные официальной медицинской статистики и данные специальных исследований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Только данные официальной медицинской статистики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Только данные специальных исследований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18. По каким группам показателей изучается состояние здоровья населения (выберите все правильные ответы)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Медико-демографическая характеристика населения.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Заболеваемость населения.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Инвалидность.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Физическое развитие.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Д) Все перечисленное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19. Центр мед. профилактики является ключевым в проведении профилактической работы на: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индивидуальном уровне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популяционном уровне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20. Реабилитация направлена на: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устранение или компенсацию ограничений жизнедеятельности, утраченных функций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устранение заболевания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устранение вредных для здоровья факторов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МДК.03.01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3 вариант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 1-20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Выбрать один правильный ответ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lastRenderedPageBreak/>
        <w:t>1.Второй дородовый патронаж проводится медицинской сестрой на сроке беременности до (нед.)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18–20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20–22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22–24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30–32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2.Патронаж детей в возрасте от 1 до 2 лет осуществляется медицинской сестрой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1 раз в мес.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1 раз в 2 мес.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1 раз в 3 мес.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1 раз в 6 мес.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3.Большой родничок у новорожденного располагается между костями черепа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лобной и теменными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теменными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затылочной и теменными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височной и теменной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4.Первые молочные зубы появляются у детей в возрасте (мес.)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2–3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4–5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6–7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8–9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5.Контрольное кормление ребенка проводят для определения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массы тела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количества высосанного молока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количества прикорма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количества докорма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6. Укрепление здоровья (согласно определению ВОЗ) – это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процесс, позволяющий людям повысить контроль за своим здоровьем, а также процесс предоставления отдельным людям и сообществам возможностей повысить их контроль над факторами, определяющими здоровье и улучшить тем самым здоровье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процесс, позволяющий людям повысить контроль за своим здоровьем.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процесс предоставления отдельным людям и сообществам возможностей повысить их контроль над факторами, определяющими здоровье и улучшить тем самым здоровье.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7.Творог вводится в рацион грудного ребенка с возраста (мес.)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 5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6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8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10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8. Основные меры по профилактике курения по рекомендации ВОЗ включают: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Предотвращать курение с детского и юношеского возраста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lastRenderedPageBreak/>
        <w:t>Б) Оказывать помощь лицам, желающим бросить курить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Информационную работу медиков, СМИ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законодательное регулирование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Д) Все вышеперечисленное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9.Вторым прикормом для ребенка грудного возраста является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фруктовый сок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овощное пюре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кефир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молочная каша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10.Третьим прикормом для ребенка грудного возраста является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фруктовый сок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овощное пюре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молочная каша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кефир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11. Сцеживание остатков грудного молока после кормления ребенка проводится с целью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профилактики гипогалактии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профилактики дисбактериоза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уменьшения лактации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увеличения интервалов между кормлениями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12. При гипогалактии женщине рекомендуют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ограничение жидкости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ограничение белков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прием жидкости за 20 минут до кормления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прием пряностей за 20 минут до кормления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13. Реабилитация направлена на: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устранение или компенсацию ограничений жизнедеятельности, утраченных функций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устранение заболевания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устранение вредных для здоровья факторов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14. Признак доношенности новорожденного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ушные раковины мягкие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ушные раковины упругие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имеются густые пушковые волосы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половая щель зияет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15.Частота пульса у новорожденного ребенка составляет в 1 мин.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140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110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100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80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16. Как Вы понимаете термин «заболеваемость» или incidence?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Отношение числа лиц, у которых выявлено данное заболевание, к числу всех лиц в популяции.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Совокупность всех заболеваний, зарегистрированных в популяции.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lastRenderedPageBreak/>
        <w:t>В) Все заболевания, зарегистрированные врачом за год.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Частота новых случаев болезни в популяции.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Д) Число всех обращений к врачу за год.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17. В женских половых железах образуются: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сперматозоиды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яйцеклетки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антитела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антигены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18. Профилактика вторичная - это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комплекс медицинских мер, направленных на раннее выявление и предупреждение обострений, осложнений и хронизации заболеваний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комплекс социальных мер, направленных на раннее выявление и предупреждение обострений, осложнений и хронизации заболеваний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комплекс медицинских, санитарно-гигиенических и психологических мер,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направленных на раннее выявление и предупреждение обострений, осложнений и хронизации заболеваний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комплекс медицинских, социальных, санитарно-гигиенических и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психологических и иных мер, направленных на раннее выявление и предупреждение обострений, осложнений и хронизации заболеваний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19. Наука, о болезнях людей старческого и пожилого возраста называется: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педиатрия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фтизиатрия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гериатрия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геронтология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20. Приоритетной проблемой в старческом возрасте является: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одиночество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боли в сердце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запоры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Задания для оценки освоения МДК 03.02. «Сестринское дело в системе первичной медико-санитарной помощи»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1 вариант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 1-24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Выбрать один правильный ответ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1. Патологическую прививочную реакцию медицинская сестра зарегистрирует в: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прививочной карте ребенка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патронажной тетради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истории развития ребенка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экстренном извещении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2. Перед вакцинацией ребенку необходимо провести: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скрининг - опрос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термометрию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измерение АД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lastRenderedPageBreak/>
        <w:t>Г) осмотр врача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3. Для оказания неотложной помощи при анафилактическом шоке используют все препараты, кроме: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адреналина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преднизолона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супрастина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фенобарбитала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Д) эуфиллина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4. После вскрытия ампулы в течение 2-х часов можно использовать вакцину: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полиомиелитную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гепатитную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БЦЖ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коревую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5. После проведения вакцинации сестра прививочного кабинета должна наблюдать за ребенком в течение: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30-ти минут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1-го часа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2-х часов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3-х часов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6. Первую ревакцинацию АКДС делают в возрасте: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12 месяцев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18 месяцев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24 месяцев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28 месяцев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7. Одновременно можно ввести вакцины: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БЦЖ и АКДС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АКДС и ОПВ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ОПВ и ЖКВ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ЖКВ и гепатитную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Д) гепатитную и БЦЖ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8. Установите соответствие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1"/>
        <w:gridCol w:w="4783"/>
      </w:tblGrid>
      <w:tr w:rsidR="00B614BE" w:rsidTr="00B614BE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4BE" w:rsidRDefault="00B614BE">
            <w:pPr>
              <w:autoSpaceDE w:val="0"/>
              <w:autoSpaceDN w:val="0"/>
              <w:adjustRightInd w:val="0"/>
              <w:spacing w:line="276" w:lineRule="auto"/>
              <w:ind w:left="340"/>
              <w:rPr>
                <w:rFonts w:ascii="Times New Roman" w:eastAsia="Calibri" w:hAnsi="Times New Roman"/>
                <w:b/>
                <w:bCs/>
                <w:sz w:val="28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8"/>
                <w:szCs w:val="24"/>
              </w:rPr>
              <w:t>Вакцина</w:t>
            </w:r>
          </w:p>
          <w:p w:rsidR="00B614BE" w:rsidRDefault="00B614BE" w:rsidP="00B614BE">
            <w:pPr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spacing w:line="276" w:lineRule="auto"/>
              <w:ind w:left="340"/>
              <w:rPr>
                <w:rFonts w:ascii="Times New Roman" w:eastAsia="Calibri" w:hAnsi="Times New Roman"/>
                <w:sz w:val="28"/>
                <w:szCs w:val="24"/>
              </w:rPr>
            </w:pPr>
            <w:r>
              <w:rPr>
                <w:rFonts w:ascii="Times New Roman" w:eastAsia="Calibri" w:hAnsi="Times New Roman"/>
                <w:sz w:val="28"/>
                <w:szCs w:val="24"/>
              </w:rPr>
              <w:t>БЦЖ</w:t>
            </w:r>
          </w:p>
          <w:p w:rsidR="00B614BE" w:rsidRDefault="00B614BE" w:rsidP="00B614BE">
            <w:pPr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spacing w:line="276" w:lineRule="auto"/>
              <w:ind w:left="340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4"/>
              </w:rPr>
              <w:t>АКДС</w:t>
            </w:r>
          </w:p>
          <w:p w:rsidR="00B614BE" w:rsidRDefault="00B614BE" w:rsidP="00B614BE">
            <w:pPr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spacing w:line="276" w:lineRule="auto"/>
              <w:ind w:left="340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4"/>
              </w:rPr>
              <w:t>ОПВ</w:t>
            </w:r>
          </w:p>
          <w:p w:rsidR="00B614BE" w:rsidRDefault="00B614BE" w:rsidP="00B614BE">
            <w:pPr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spacing w:line="276" w:lineRule="auto"/>
              <w:ind w:left="340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4"/>
              </w:rPr>
              <w:t>Гепатит В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4BE" w:rsidRDefault="00B614BE">
            <w:pPr>
              <w:tabs>
                <w:tab w:val="left" w:pos="1667"/>
              </w:tabs>
              <w:autoSpaceDE w:val="0"/>
              <w:autoSpaceDN w:val="0"/>
              <w:adjustRightInd w:val="0"/>
              <w:spacing w:line="276" w:lineRule="auto"/>
              <w:ind w:left="340"/>
              <w:jc w:val="both"/>
              <w:rPr>
                <w:rFonts w:ascii="Times New Roman" w:eastAsia="Calibri" w:hAnsi="Times New Roman"/>
                <w:b/>
                <w:bCs/>
                <w:sz w:val="28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8"/>
                <w:szCs w:val="24"/>
              </w:rPr>
              <w:t>Способ введения</w:t>
            </w:r>
          </w:p>
          <w:p w:rsidR="00B614BE" w:rsidRDefault="00B614BE">
            <w:pPr>
              <w:tabs>
                <w:tab w:val="left" w:pos="1667"/>
              </w:tabs>
              <w:autoSpaceDE w:val="0"/>
              <w:autoSpaceDN w:val="0"/>
              <w:adjustRightInd w:val="0"/>
              <w:spacing w:line="276" w:lineRule="auto"/>
              <w:ind w:left="340"/>
              <w:jc w:val="both"/>
              <w:rPr>
                <w:rFonts w:ascii="Times New Roman" w:eastAsia="Calibri" w:hAnsi="Times New Roman"/>
                <w:sz w:val="28"/>
                <w:szCs w:val="24"/>
              </w:rPr>
            </w:pPr>
            <w:r>
              <w:rPr>
                <w:rFonts w:ascii="Times New Roman" w:eastAsia="Calibri" w:hAnsi="Times New Roman"/>
                <w:sz w:val="28"/>
                <w:szCs w:val="24"/>
              </w:rPr>
              <w:t>А. подкожно</w:t>
            </w:r>
          </w:p>
          <w:p w:rsidR="00B614BE" w:rsidRDefault="00B614BE">
            <w:pPr>
              <w:tabs>
                <w:tab w:val="left" w:pos="1667"/>
              </w:tabs>
              <w:autoSpaceDE w:val="0"/>
              <w:autoSpaceDN w:val="0"/>
              <w:adjustRightInd w:val="0"/>
              <w:spacing w:line="276" w:lineRule="auto"/>
              <w:ind w:left="340"/>
              <w:jc w:val="both"/>
              <w:rPr>
                <w:rFonts w:ascii="Times New Roman" w:eastAsia="Calibri" w:hAnsi="Times New Roman"/>
                <w:sz w:val="28"/>
                <w:szCs w:val="24"/>
              </w:rPr>
            </w:pPr>
            <w:r>
              <w:rPr>
                <w:rFonts w:ascii="Times New Roman" w:eastAsia="Calibri" w:hAnsi="Times New Roman"/>
                <w:sz w:val="28"/>
                <w:szCs w:val="24"/>
              </w:rPr>
              <w:t>Б. внутрикожно</w:t>
            </w:r>
          </w:p>
          <w:p w:rsidR="00B614BE" w:rsidRDefault="00B614BE">
            <w:pPr>
              <w:tabs>
                <w:tab w:val="left" w:pos="1667"/>
              </w:tabs>
              <w:autoSpaceDE w:val="0"/>
              <w:autoSpaceDN w:val="0"/>
              <w:adjustRightInd w:val="0"/>
              <w:spacing w:line="276" w:lineRule="auto"/>
              <w:ind w:left="340"/>
              <w:jc w:val="both"/>
              <w:rPr>
                <w:rFonts w:ascii="Times New Roman" w:eastAsia="Calibri" w:hAnsi="Times New Roman"/>
                <w:sz w:val="28"/>
                <w:szCs w:val="24"/>
              </w:rPr>
            </w:pPr>
            <w:r>
              <w:rPr>
                <w:rFonts w:ascii="Times New Roman" w:eastAsia="Calibri" w:hAnsi="Times New Roman"/>
                <w:sz w:val="28"/>
                <w:szCs w:val="24"/>
              </w:rPr>
              <w:t>В. Внутримышечно</w:t>
            </w:r>
          </w:p>
          <w:p w:rsidR="00B614BE" w:rsidRDefault="00B614BE">
            <w:pPr>
              <w:tabs>
                <w:tab w:val="left" w:pos="1667"/>
              </w:tabs>
              <w:autoSpaceDE w:val="0"/>
              <w:autoSpaceDN w:val="0"/>
              <w:adjustRightInd w:val="0"/>
              <w:spacing w:line="276" w:lineRule="auto"/>
              <w:ind w:left="340"/>
              <w:jc w:val="both"/>
              <w:rPr>
                <w:rFonts w:ascii="Times New Roman" w:eastAsia="Calibri" w:hAnsi="Times New Roman"/>
                <w:sz w:val="28"/>
                <w:szCs w:val="24"/>
              </w:rPr>
            </w:pPr>
            <w:r>
              <w:rPr>
                <w:rFonts w:ascii="Times New Roman" w:eastAsia="Calibri" w:hAnsi="Times New Roman"/>
                <w:sz w:val="28"/>
                <w:szCs w:val="24"/>
              </w:rPr>
              <w:t>Г. Через рот</w:t>
            </w:r>
          </w:p>
        </w:tc>
      </w:tr>
    </w:tbl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9. Холодовая цепь – это: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система хранения вакцин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система хранения и транспортировки вакцин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система транспортировки вакцин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10. Физические свойства вакцин определяет: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главная медсестра детской поликлиники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участковый врач педиатр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lastRenderedPageBreak/>
        <w:t>В) медработник, осуществляющий вакцинацию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11. Выбрать цель диспансеризации: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формирование у человека стремления к ЗОЖ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сохранение укрепление здоровья населения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предупреждение обострений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изучение и устранение причин заболеваний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12. Дополнить. Предварительные осмотры проводятся……………..........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13. Документ, оформляемый на пациента, взятого на диспансерный учет: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ф. 63/у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ф. 112/у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ф. 25/у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ф. 030/у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14. Медицинская карта амбулаторного больного - это: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ф. 63/у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ф. 112/у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ф. 25/у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ф. 030/у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15. Выберите препараты для пассивной иммунизации: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анатоксин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гамма-глобулин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иммуноглобулин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живая вакцина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16. Паротитная, коревая, полиомиелитная вакцины являются: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убитыми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химическими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живыми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17. Вакцинация против туберкулеза доношенным новорожденным проводится на: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1-2 день жизни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3-4 день жизни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5-6 день жизни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7-8 день жизни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18. Ревакцинация против кори, краснухи, эпидемического паротита проводится в: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1 год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2 года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4 года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6 лет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19. Антитоксический иммунитет вырабатывается на введение вакцины против: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дифтерии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кори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туберкулеза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коклюша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lastRenderedPageBreak/>
        <w:t>20. Ко 2 группе здоровья относятся граждане: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здоровые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с риском развития заболевания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с хрон. заболеваниями в стадии ремиссии (компенсации)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с хрон. заболеваниями в стадии субремиссии (субкомпенсации)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д) с хрон. заболеваниями в стадии обострения (декомпенсации), инвалиды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21. К какой группе здоровья отнесем пациента с хрон. заболеванием в стадии ремиссии: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1 группе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2 группе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3 группе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4 группе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д) 5 группе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22. Способ введения БЦЖ: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внутрикожно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через рот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подкожно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внутримышечно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23. Здоровые дети первого года жизни должны быть осмотрены врачом педиатром: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1 раз в мес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1 раз в 3 мес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1 раз в 6 мес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1 раз в год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24. Заболевания, для профилактики которых необходима плановая ревакцинация – все, кроме: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А) вирусный гепатит В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Б) дифтерия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В) полиомиелит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Г) бешенство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/>
          <w:sz w:val="28"/>
          <w:szCs w:val="28"/>
        </w:rPr>
        <w:t>Д) эпидемический паротит</w:t>
      </w:r>
    </w:p>
    <w:p w:rsidR="00B614BE" w:rsidRDefault="00B614BE" w:rsidP="00B614BE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 вариант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 1-24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Выбрать один правильный ответ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Для оказания неотложной помощи при анафилактическом шоке используют все препараты, кроме: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адреналина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преднизолона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супрастина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атропина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Д) эуфиллина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После вскрытия ампулы немедленно должны быть использованы вакцины: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полиомиелитная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Б) БЦЖ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паротитная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коревая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Установите соответствие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1"/>
        <w:gridCol w:w="4783"/>
      </w:tblGrid>
      <w:tr w:rsidR="00B614BE" w:rsidTr="00B614BE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4BE" w:rsidRDefault="00B614BE">
            <w:pPr>
              <w:pStyle w:val="Default"/>
              <w:spacing w:line="276" w:lineRule="auto"/>
              <w:jc w:val="both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Заболевание</w:t>
            </w:r>
          </w:p>
          <w:p w:rsidR="00B614BE" w:rsidRDefault="00B614BE">
            <w:pPr>
              <w:pStyle w:val="Default"/>
              <w:spacing w:line="276" w:lineRule="auto"/>
              <w:jc w:val="both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 xml:space="preserve">1. Корь </w:t>
            </w:r>
          </w:p>
          <w:p w:rsidR="00B614BE" w:rsidRDefault="00B614BE">
            <w:pPr>
              <w:pStyle w:val="Default"/>
              <w:spacing w:line="276" w:lineRule="auto"/>
              <w:jc w:val="both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 xml:space="preserve">2. Коклюш </w:t>
            </w:r>
          </w:p>
          <w:p w:rsidR="00B614BE" w:rsidRDefault="00B614BE">
            <w:pPr>
              <w:pStyle w:val="Default"/>
              <w:spacing w:line="276" w:lineRule="auto"/>
              <w:jc w:val="both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 xml:space="preserve">3. Туберкулез </w:t>
            </w:r>
          </w:p>
          <w:p w:rsidR="00B614BE" w:rsidRDefault="00B614BE">
            <w:pPr>
              <w:pStyle w:val="Default"/>
              <w:spacing w:line="276" w:lineRule="auto"/>
              <w:jc w:val="both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 xml:space="preserve">4. Полиомиелит 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4BE" w:rsidRDefault="00B614BE">
            <w:pPr>
              <w:pStyle w:val="Default"/>
              <w:spacing w:line="276" w:lineRule="auto"/>
              <w:jc w:val="both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Вакцина для профилактики</w:t>
            </w:r>
          </w:p>
          <w:p w:rsidR="00B614BE" w:rsidRDefault="00B614BE">
            <w:pPr>
              <w:pStyle w:val="Default"/>
              <w:spacing w:line="276" w:lineRule="auto"/>
              <w:jc w:val="both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 xml:space="preserve">А. БЦЖ </w:t>
            </w:r>
          </w:p>
          <w:p w:rsidR="00B614BE" w:rsidRDefault="00B614BE">
            <w:pPr>
              <w:pStyle w:val="Default"/>
              <w:spacing w:line="276" w:lineRule="auto"/>
              <w:jc w:val="both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Б. АКДС</w:t>
            </w:r>
          </w:p>
          <w:p w:rsidR="00B614BE" w:rsidRDefault="00B614BE">
            <w:pPr>
              <w:pStyle w:val="Default"/>
              <w:spacing w:line="276" w:lineRule="auto"/>
              <w:jc w:val="both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В. ОПВ</w:t>
            </w:r>
          </w:p>
          <w:p w:rsidR="00B614BE" w:rsidRDefault="00B614BE">
            <w:pPr>
              <w:pStyle w:val="Default"/>
              <w:spacing w:line="276" w:lineRule="auto"/>
              <w:jc w:val="both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Г. ЖКВ</w:t>
            </w:r>
          </w:p>
        </w:tc>
      </w:tr>
    </w:tbl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Установите соответствие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1"/>
        <w:gridCol w:w="4783"/>
      </w:tblGrid>
      <w:tr w:rsidR="00B614BE" w:rsidTr="00B614BE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4BE" w:rsidRDefault="00B614BE">
            <w:pPr>
              <w:pStyle w:val="Default"/>
              <w:spacing w:line="276" w:lineRule="auto"/>
              <w:jc w:val="both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Вакцина</w:t>
            </w:r>
          </w:p>
          <w:p w:rsidR="00B614BE" w:rsidRDefault="00B614BE">
            <w:pPr>
              <w:pStyle w:val="Default"/>
              <w:spacing w:line="276" w:lineRule="auto"/>
              <w:jc w:val="both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 xml:space="preserve">1. БЦЖ </w:t>
            </w:r>
          </w:p>
          <w:p w:rsidR="00B614BE" w:rsidRDefault="00B614BE">
            <w:pPr>
              <w:pStyle w:val="Default"/>
              <w:spacing w:line="276" w:lineRule="auto"/>
              <w:jc w:val="both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 xml:space="preserve">2. АКДС </w:t>
            </w:r>
          </w:p>
          <w:p w:rsidR="00B614BE" w:rsidRDefault="00B614BE">
            <w:pPr>
              <w:pStyle w:val="Default"/>
              <w:spacing w:line="276" w:lineRule="auto"/>
              <w:jc w:val="both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 xml:space="preserve">3. ОПВ </w:t>
            </w:r>
          </w:p>
          <w:p w:rsidR="00B614BE" w:rsidRDefault="00B614BE">
            <w:pPr>
              <w:pStyle w:val="Default"/>
              <w:spacing w:line="276" w:lineRule="auto"/>
              <w:jc w:val="both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 xml:space="preserve">4. ЖКВ 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4BE" w:rsidRDefault="00B614BE">
            <w:pPr>
              <w:pStyle w:val="Default"/>
              <w:spacing w:line="276" w:lineRule="auto"/>
              <w:jc w:val="both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Способ введения</w:t>
            </w:r>
          </w:p>
          <w:p w:rsidR="00B614BE" w:rsidRDefault="00B614BE">
            <w:pPr>
              <w:pStyle w:val="Default"/>
              <w:spacing w:line="276" w:lineRule="auto"/>
              <w:jc w:val="both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А. подкожно</w:t>
            </w:r>
          </w:p>
          <w:p w:rsidR="00B614BE" w:rsidRDefault="00B614BE">
            <w:pPr>
              <w:pStyle w:val="Default"/>
              <w:spacing w:line="276" w:lineRule="auto"/>
              <w:jc w:val="both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Б. внутрикожно</w:t>
            </w:r>
          </w:p>
          <w:p w:rsidR="00B614BE" w:rsidRDefault="00B614BE">
            <w:pPr>
              <w:pStyle w:val="Default"/>
              <w:spacing w:line="276" w:lineRule="auto"/>
              <w:jc w:val="both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В. Внутримышечно</w:t>
            </w:r>
          </w:p>
          <w:p w:rsidR="00B614BE" w:rsidRDefault="00B614BE">
            <w:pPr>
              <w:pStyle w:val="Default"/>
              <w:spacing w:line="276" w:lineRule="auto"/>
              <w:jc w:val="both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Г. Через рот</w:t>
            </w:r>
          </w:p>
        </w:tc>
      </w:tr>
    </w:tbl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 Перед вакцинацией проводится: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осмотр, антропометрия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опрос, термометрия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осмотр, опрос, антропометрия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осмотр, опрос, термометрия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 Прививочные препараты подлежат хранению при температуре: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от 0 до + 8 градусов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от 0 до + 4 градусов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от – 2 до + 6 градусов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от + 1 до + 5 градусов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7. Система хранения и транспортировки вакцин – это: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тепловая цепь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холодовая цепь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температурная цепь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8. Вакцинальные препараты транспортируются: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с грелкой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в стандартной коробке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в сумке-холодильнике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9. Выберите препараты для активной иммунизации: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анатоксин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гамма-глобулин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иммуноглобулин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живая вакцина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10. Вакцины против коклюша и холерная являются: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убитыми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Б) химическими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живыми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11. Первая вакцинация против вирусного гепатита В проводится: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новорожденным в первые 12 часов жизни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новорожденным на 3-4 день жизни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в 1 месяц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в 3 месяца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12. Первая ревакцинация против полиомиелита проводится в: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12 месяцев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18 месяцев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20 месяцев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24 месяца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13. Антимикробный иммунитет вырабатывается в результате вакцинации против: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ботулизма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дифтерии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столбняка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туберкулеза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14. Установите последовательность.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Стадии вакцинального процесса при введении БЦЖ: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корочка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везикула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гиреремия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папула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 рубчик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15. Здоровые дети второго года жизни должны быть осмотрены врачом педиатром: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1 раз в мес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1 раз в 3 мес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1 раз в 6 мес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1 раз в год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16. Дополнить. Диспансеризация – это …………….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17. Выбрать задачу диспансеризации: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формирование у человека стремления к ЗОЖ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сохранение и укрепление здоровья населения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увеличение долголетия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повышение работоспособности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18. Дополнить. Целевые осмотры проводятся……………..........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19. Карта профилактических прививок – это форма: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63/у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112/у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25/у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030/у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20. Карта диспансерного наблюдения - это: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а) ф. 63/у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ф. 112/у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ф. 25/у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ф. 030/у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21. Вторая вакцинация против вирусного гепатита В проводится: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новорожденным в первые 12 часов жизни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новорожденным на 3-4 день жизни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в 1 месяц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в 3 месяца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22. Ко 1 группе здоровья относятся граждане: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здоровые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с риском развития заболевания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с хрон. заболеваниями в стадии ремиссии (компенсации)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с хрон. заболеваниями в стадии субремиссии (субкомпенсации)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д) с хрон. заболеваниями в стадии обострения (декомпенсации), инвалиды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23. К какой группе здоровья отнесем пациента с хрон. заболеванием в стадии обострения: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1 группе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2 группе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3 группе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4 группе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д) 5 группе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24. Рекомендуемая численность прикрепленного населения на терапевтическом участке: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2000 и более человек взрослого и детского населения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800 человек от 0-17 лет включительно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1700 человек в возрасте от 18 лет и старше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1200 человек взрослого и детского населения</w:t>
      </w:r>
    </w:p>
    <w:p w:rsidR="00B614BE" w:rsidRDefault="00B614BE" w:rsidP="00B614BE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 для самостоятельной работы</w:t>
      </w:r>
    </w:p>
    <w:p w:rsidR="00B614BE" w:rsidRDefault="00B614BE" w:rsidP="00B614BE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МДК 03.01 «Здоровый образ жизни и профилактика заболеваний».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Лекция №1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Тема1.1: «Здоровье и образ жизни и санитарно-гигиеническое просвещение населения».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1.Составить таблицу «Факторы риска влияющие на формирование здоровья и принципы здорового образа жизни». (внести в таблицу факторы риска, влияющие на здоровье населения и какие заболевания они могут вызывать: «фактор-заболевания»).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Проблемно – ситуационная задача №1.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Мария Ивановна, женщина 30 лет. Работает вахтером в общежитии.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Страдает ожирением, при массе тела-120 кг, ее рост 165 см. Она очень любит покушать: тортики, конфеты, бутерброды с салом и ветчиной и т.д. Двигается мало. Живет на первом этаже, рядом с домом. После работы идет в магазин, и весь день смотрит сериалы по телевизору, лежа на диване. И что-</w:t>
      </w:r>
      <w:r>
        <w:rPr>
          <w:bCs/>
          <w:sz w:val="28"/>
          <w:szCs w:val="28"/>
        </w:rPr>
        <w:lastRenderedPageBreak/>
        <w:t>нибудь кушает при этом. Она не замужем. Родители умерли, живет одна. Работа, еда и телевизор - это вся её жизнь. Больной себя не считает.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Задания: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1.Выявите факторы риска, имеющиеся у Марии Ивановны.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2.Определите ИМТ и объясните его значение.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3.Проблемно-ситуационная задача №2.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Вы находитесь на занятии в обучающей школе для пациентов с артериальной гипертензией. В группе семь обучающихся, в том числе, пациент Роман Иванович, 43 лет, инженер. Женат, имеет двоих детей: пяти и десяти лет. Месяц назад во время диспансерного осмотра у него было выявлено повышение АД до200/100 мм рт.ст., на приеме у терапевта – 180/100 мм рт. ст. Прошел амбулаторное обследование. Диагноз - гипертоническая болезнь. Это же заболевание у матери и у тети пациента. По совету врача, приобрел тонометр и измеряет АД, когда болит голова. Дневник самоконтроля не ведет, медикаменты принимает не регулярно. Рабочий день не нормированный, переутомляется. Питается два – три раза в сутки, всухомятку. Основной прием пищи приходится на вечер. Диету не соблюдает, любит сладости и крепкий кофе с сахаром. Курит десять лет, по 15 – 20 сигарет в день. Много после работы проводит времени за компьютером, играет в компьютерные игры по 2- 3 часа, хотя после болит голова. Спать ложиться поздно, за ночь не высыпается .По выходным употребляет умеренно алкогольные напитки. Рост – 190 см, вес -110кг (индекс массы тела-31, при норме 18,5- 24,9). Холестерин общий – 9,2 ммоль /литр (норма – менее 5,0), триглицериды – 3,5 ммоль/литр (норма – менее 2,0),сахар крови натощак – 4,6ммоль/ литр (норма 3,3 – 5,5).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Задание.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1.Составьте план обучения пациентов данной группы в Школе Артериальной гипертензии.</w:t>
      </w:r>
    </w:p>
    <w:p w:rsidR="00B614BE" w:rsidRDefault="00B614BE" w:rsidP="00B614BE">
      <w:pPr>
        <w:pStyle w:val="Default"/>
        <w:jc w:val="both"/>
        <w:rPr>
          <w:b/>
          <w:bCs/>
          <w:sz w:val="28"/>
          <w:szCs w:val="28"/>
        </w:rPr>
      </w:pPr>
    </w:p>
    <w:p w:rsidR="00B614BE" w:rsidRDefault="00B614BE" w:rsidP="00B614BE">
      <w:pPr>
        <w:pStyle w:val="Default"/>
        <w:jc w:val="both"/>
        <w:rPr>
          <w:b/>
          <w:bCs/>
          <w:sz w:val="28"/>
          <w:szCs w:val="28"/>
        </w:rPr>
      </w:pPr>
    </w:p>
    <w:p w:rsidR="00B614BE" w:rsidRDefault="00B614BE" w:rsidP="00B614BE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 для промежуточной аттестации</w:t>
      </w:r>
    </w:p>
    <w:p w:rsidR="00B614BE" w:rsidRDefault="00B614BE" w:rsidP="00B614BE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вопросов для подготовки к экзамену ПМ03: «Проведение мероприятий по профилактике инфекционных и неинфекционных заболеваний, формированию здорового образа жизни»</w:t>
      </w:r>
    </w:p>
    <w:p w:rsidR="00B614BE" w:rsidRDefault="00B614BE" w:rsidP="00B614BE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МДК.03.01 «Здоровый образ жизни и профилактика заболеваний».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Анатомия и физиология женской половой системы Анатомия и физиология мужской половой системы.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Физиология женской половой системы: яичниковый цикл.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Физиология женской половой системы: маточный цикл и взаимосвязь его с функцией яичников.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Контрацепция, определение. Классификация контрацептивов, краткая характеристика.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 Внутриутробный период. Оплодотворение. Периоды (фазы) «внутриутробного развития».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6. Физиологические изменения в организме женщины во время беременности.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7. Гигиена, питание, одежда и подготовка молочных желез женщины во время беременности.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8. Диагностика беременности (признаки). Определение сроков беременности и даты предстоящих родов.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9. Роды. Предвестники родов. Периоды родов, краткая характеристика.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10. Климактерический период у женщины. Классификация, клиника, лечение.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11. Климактерический период у мужчин. Клиника, лечение.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12. Рациональное питание у пожилого человека. Определение, принципы.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13. Особенности течения заболеваний у пожилых и старых людей. Проблемы пожилого и старческого возраста.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14. Определение геронтологии. Разделы. Определение старости и старения.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15. Анатомо-физиологические особенности геронта – сердечно-сосудистая и дыхательная системы.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16. АФО геронта – пищеварительная и мочевыделительная функции организма.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17. АФО геронта – нервная система и психика, кожи.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18. АФО геронта – эндокринная и половая системы.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19. Основы полового развития: половые железы, внутренние и наружные половые органы, вторичные половые признаки у мальчиков и девочек. Менструальный цикл.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20. Особенности периода новорождённости. Характеристика переходных состояний новорождённых.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21. Первичный туалет новорожденного. Шкала Апгар.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22. Гипогалактия, причины, симптомы, профилактика. Проведение контрольного взвешивания (кормления).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23. Прикормы: блюда, сроки и правила введения. Правила расчёта суточного количества пищи, суточной калорийности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24. Период грудного возраста (роднички, зубы, АФО органов пищеварения).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25. Нервно-психическое развитие ребенка 1 года жизни.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26. Вскармливание детей 1-го жизни: виды вскармливания, виды прикормов, правила введения прикорма.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27. Проведение патронажей (дородовых и первичного), сроки, цели, рекомендации.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28. Правила оценки физического развития по центильным таблицам.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29. Характеристика доношенного новорожденного: сроки беременности, признаки доношенности, оценка по шкале Апгар.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30. Периоды детского возраста. Основные потребности детей в разные возрастные периоды.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31. Характеристика преддошкольного периода.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32. Характеристика дошкольного периода.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33. Характеристика периода младшего школьного возраста.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34. Характеристика периода старшего школьного возраста.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35. Характеристика периода юношеского возраста.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36. Здоровый образ жизни, определение, элементы ЗОЖ.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37. Профилактика, определение, виды.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38. Группы здоровья, краткая характеристика.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39. Здоровье, определение, уровни.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40. Методы и способы санитарно-гигиенического воспитания населения.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41. Определение школы здоровья, цели и задачи.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42. Роль медицинского персонала в работе школ здоровья.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43. Школа здоровья для больных СД.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44. Школа здоровья для больных АГ.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45. Школа здоровья для больных БА.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46. Школа здоровья для больных остеопорозом.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Навыки</w:t>
      </w:r>
      <w:r>
        <w:rPr>
          <w:bCs/>
          <w:sz w:val="28"/>
          <w:szCs w:val="28"/>
        </w:rPr>
        <w:t>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Утренний туалет новорожденного (обработка кожи, носа, глаз, ушей, пупочной ранки, проведение гигиенической ванны, подмывание).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Первичный туалет новорожденного.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Оценка состояния новорожденного по шкале Апгар.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Проведение антропометрии.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 Составление меню детям 1 года жизни.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 Техника пеленания ребёнка.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7. Проведение контрольного взвешивания (кормления).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8. Расчёт суточного количества пищи, суточной калорийности пищи, составление меню для ребенка в соответствии с возрастом.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9. Оценка физического развития ребенка по центильным таблицам.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10. Оценка нервно-психического развития ребенка 1 года жизни.</w:t>
      </w:r>
    </w:p>
    <w:p w:rsidR="00B614BE" w:rsidRDefault="00B614BE" w:rsidP="00B614BE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Ситуационные задачи.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Определение периода жизни человека.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Оценка нервно-психического развития.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Оценка физического развития ребенка.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Составление рекомендаций по режиму дня и питанию детей.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 Оценка менструального цикла. Обучение пациента вести менструальный календарь.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 Беременность. Определение признаков беременности. Определение целей и сроков 1 дородового патронажа.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7. Определение проблем пациентов разного возраста.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8. Составление планов бесед на темы: «Профилактика гриппа», «Особенности питания кормящей женщины», Профилактика ОРВИ», «Профилактика вредных привычек», «Профилактика заболеваний сердечно-сосудистой системы», «Признаки беременности», «Профилактика гипогалактии», «Преимущества грудного вскармливания», «Профилактика инфекционных заболеваний», «Гигиена подростков», «Особенности климактерического периода у мужчин», «Физиология климактерического периода женщины», «Особенности мочевыделительной и пищеварительной </w:t>
      </w:r>
      <w:r>
        <w:rPr>
          <w:bCs/>
          <w:sz w:val="28"/>
          <w:szCs w:val="28"/>
        </w:rPr>
        <w:lastRenderedPageBreak/>
        <w:t>системы лиц старческого и пожилого возраста»,</w:t>
      </w:r>
      <w:r>
        <w:t xml:space="preserve"> </w:t>
      </w:r>
      <w:r>
        <w:rPr>
          <w:bCs/>
          <w:sz w:val="28"/>
          <w:szCs w:val="28"/>
        </w:rPr>
        <w:t>«Закаливание детей», «Режим дня детей школьного возраста», «Прикормы, определение, виды, правила введения прикормов», «Правила кормления грудью», «Особенности питания, режима дня, одежды и личной гигиены беременной», «Методы контрацепции», «Пограничные состояния новорожденного».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9. Оценка ИМТ.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10. Климактерический период.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11. Послеродовый период.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12. Климактерический синдром.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13. Рекомендации по образу жизни пациентов с онкологическими заболеваниями.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14. Домашние роды. Оценка состояния новорожденного по шкале Апгар.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15. Пограничные состояния новорожденного.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16. «Питание ребенка 1 года жизни».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17. Гипогалактия.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18. Составление формулы полового развития.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19. Роды, определение периода родов.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</w:p>
    <w:p w:rsidR="00B614BE" w:rsidRDefault="00B614BE" w:rsidP="00B614BE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МДК.03.02 «Сестринское дело в системе первичной медико-санитарной помощи».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Организация и структура учреждений здравоохранения, оказывающих первичную медико-санитарную помощь.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Профилактика инфекционных заболеваний, подготовка пациентов к вакцинации.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Национальный календарь профилактических прививок.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Медицинская помощь, первичная медико-санитарная помощь.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 Диспансеризация, определение, цели, задачи, этапы.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 Организация работы прививочного кабинета поликлиники (правила хранения вакцинальных препаратов, способы введения вакцин, места введения вакцинальных препаратов)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7. Организация и проведение противоэпидемических мероприятий.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8. Место экспертизы трудоспособности в системе оказания первичной медицинской помощи.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9. Принципы иммунопрофилактики, документирование вакцинации.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10. Прививка против коклюша, дифтерии, столбняка (название полностью вакцины, способ и место введения, сроки вакцинации и ревакцинации, противопоказания).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11. Прививка против полиомиелита (название полностью вакцины, способ и место введения, сроки вакцинации и ревакцинации, противопоказания).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12. Прививка против кори (название полностью вакцины, способ и место введения, сроки вакцинации и ревакцинации, противопоказания).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13. Прививка против краснухи (название полностью вакцины, способ и место введения, сроки вакцинации и ревакцинации, противопоказания).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14. Прививка против эпидемического паротита (название полностью вакцины, способ и место введения, сроки вакцинации и ревакцинации, противопоказания).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15. Прививка против туберкулеза (название полностью вакцины, способ и место введения, сроки вакцинации и ревакцинации, противопоказания).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16. Прививка против вирусного гепатита В (название полностью вакцины, способ и место введения, сроки вакцинации и ревакцинации, противопоказания).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17. Прививка против гриппа (название полностью вакцины, способ и место введения, сроки вакцинации и ревакцинации, противопоказания).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18. Виды вакцин.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19. Профилактические медицинские осмотры.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20. Поствакцинальные реакции и поствакцинальные осложнения.</w:t>
      </w:r>
    </w:p>
    <w:p w:rsidR="00B614BE" w:rsidRDefault="00B614BE" w:rsidP="00B614BE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Навыки.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Порядок текущей и генеральной уборки процедурного кабинета.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Техника измерения длины тела.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Техника измерения температуры, дезинфекция и хранение термометров.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Порядок дезинфекции кушеток.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 Техника подсчета ЧДД.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 Техника гигиенической обработки рук.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7. Техника дезинфекции, стерилизации шпателей.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8. Техника измерения массы тела.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9. Техника измерения АД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10. Техника измерения пульса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11. Порядок оформления карты диспансерного больного – форма № 30.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12. Техника проведения антропометрии.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13. Техника накрытия стерильного стола.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14. Порядок пользования защитной одеждой.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15. Техника сборки одноразового шприца, - подкожных; - в/м; - в/в.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16. Техника сборки системы для в/в капельного вливания.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17. Порядок проведения текущей и генеральной уборки процедурного кабинета.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18. Алгоритм оказания доврачебной помощи при неотложных состояниях: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отеке Квинке, анафилактическом шоке.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19. Техника разведения антибиотиков.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20. Подготовка пациента к забору крови на сахар.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21. Подготовка пациентов разного возраста к вакцинации.</w:t>
      </w:r>
    </w:p>
    <w:p w:rsidR="00B614BE" w:rsidRDefault="00B614BE" w:rsidP="00B614BE">
      <w:pPr>
        <w:pStyle w:val="Default"/>
        <w:jc w:val="both"/>
        <w:rPr>
          <w:bCs/>
          <w:sz w:val="28"/>
          <w:szCs w:val="28"/>
        </w:rPr>
      </w:pPr>
    </w:p>
    <w:p w:rsidR="00B614BE" w:rsidRDefault="00B614BE" w:rsidP="00B614B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4. Критерии и шкала оценивания компетенций на различных этапах их формирования</w:t>
      </w:r>
    </w:p>
    <w:p w:rsidR="00B614BE" w:rsidRDefault="00B614BE" w:rsidP="00B614BE">
      <w:pPr>
        <w:pStyle w:val="Default"/>
        <w:rPr>
          <w:b/>
          <w:bCs/>
          <w:sz w:val="28"/>
          <w:szCs w:val="28"/>
        </w:rPr>
      </w:pPr>
    </w:p>
    <w:p w:rsidR="00B614BE" w:rsidRDefault="00B614BE" w:rsidP="00B614BE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 зачета: </w:t>
      </w:r>
    </w:p>
    <w:p w:rsidR="00B614BE" w:rsidRDefault="00B614BE" w:rsidP="00B614BE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«зачтено» </w:t>
      </w:r>
      <w:r>
        <w:rPr>
          <w:sz w:val="28"/>
          <w:szCs w:val="28"/>
        </w:rPr>
        <w:t xml:space="preserve">- при наличии у студента глубоких, исчерпывающих знаний, грамотном и логически стройном построении ответа по основным вопросам </w:t>
      </w:r>
      <w:r>
        <w:rPr>
          <w:sz w:val="28"/>
          <w:szCs w:val="28"/>
        </w:rPr>
        <w:lastRenderedPageBreak/>
        <w:t xml:space="preserve">дисциплины; при наличии твердых и достаточно полных знаний, логически стройном построении ответа при незначительных ошибках по направлениям, перечисленным при оценке «отлично»; при наличии твердых знаний, изложении ответа с ошибками, уверенно исправленными после наводящих вопросов по изложенным выше вопросам. </w:t>
      </w:r>
    </w:p>
    <w:p w:rsidR="00B614BE" w:rsidRDefault="00B614BE" w:rsidP="00B614B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«незачтено» </w:t>
      </w:r>
      <w:r>
        <w:rPr>
          <w:rFonts w:ascii="Times New Roman" w:hAnsi="Times New Roman"/>
          <w:sz w:val="28"/>
          <w:szCs w:val="28"/>
        </w:rPr>
        <w:t>- при наличии грубых ошибок в ответе, непонимании сущности излагаемого вопроса, неуверенности и неточности ответов после наводящих вопросов по вопросам изучаемой дисциплины. Оценка выставляется в экзаменационно - зачетной ведомости.</w:t>
      </w:r>
    </w:p>
    <w:p w:rsidR="00B614BE" w:rsidRDefault="00B614BE" w:rsidP="00B614BE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 контрольной работы: </w:t>
      </w:r>
    </w:p>
    <w:p w:rsidR="00B614BE" w:rsidRDefault="00B614BE" w:rsidP="00B614B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«отлично» выставляется студенту, если ответ полностью соответствует данной теме. </w:t>
      </w:r>
    </w:p>
    <w:p w:rsidR="00B614BE" w:rsidRDefault="00B614BE" w:rsidP="00B614B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«хорошо» ставится студенту, если ответ верный, но допущены некоторые неточности; </w:t>
      </w:r>
    </w:p>
    <w:p w:rsidR="00B614BE" w:rsidRDefault="00B614BE" w:rsidP="00B614B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«удовлетворительно» ставится студенту, если ответ является неполным и имеет существенные логические несоответствия; </w:t>
      </w:r>
    </w:p>
    <w:p w:rsidR="00B614BE" w:rsidRDefault="00B614BE" w:rsidP="00B614B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«неудовлетворительно» если тема не раскрыта. </w:t>
      </w:r>
    </w:p>
    <w:p w:rsidR="00B614BE" w:rsidRDefault="00B614BE" w:rsidP="00B614BE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 тестирования: </w:t>
      </w:r>
    </w:p>
    <w:p w:rsidR="00B614BE" w:rsidRDefault="00B614BE" w:rsidP="00B614B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Оценка</w:t>
      </w:r>
      <w:r>
        <w:rPr>
          <w:b/>
          <w:bCs/>
          <w:sz w:val="28"/>
          <w:szCs w:val="28"/>
        </w:rPr>
        <w:t xml:space="preserve">- «зачет» </w:t>
      </w:r>
      <w:r>
        <w:rPr>
          <w:sz w:val="28"/>
          <w:szCs w:val="28"/>
        </w:rPr>
        <w:t xml:space="preserve">выставляется студенту, если большая часть ответов (больше 60%) верна. </w:t>
      </w:r>
    </w:p>
    <w:p w:rsidR="00B614BE" w:rsidRDefault="00B614BE" w:rsidP="00B614B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Оценка- </w:t>
      </w:r>
      <w:r>
        <w:rPr>
          <w:b/>
          <w:bCs/>
          <w:sz w:val="28"/>
          <w:szCs w:val="28"/>
        </w:rPr>
        <w:t xml:space="preserve">«незачет» </w:t>
      </w:r>
      <w:r>
        <w:rPr>
          <w:sz w:val="28"/>
          <w:szCs w:val="28"/>
        </w:rPr>
        <w:t xml:space="preserve">выставляется студенту, если большая часть ответов (больше 60%) не верна </w:t>
      </w:r>
    </w:p>
    <w:p w:rsidR="00B614BE" w:rsidRDefault="00B614BE" w:rsidP="00B614BE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 реферата: </w:t>
      </w:r>
    </w:p>
    <w:p w:rsidR="00B614BE" w:rsidRDefault="00B614BE" w:rsidP="00B614B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-Оценка </w:t>
      </w:r>
      <w:r>
        <w:rPr>
          <w:b/>
          <w:bCs/>
          <w:sz w:val="28"/>
          <w:szCs w:val="28"/>
        </w:rPr>
        <w:t xml:space="preserve">«отлично» </w:t>
      </w:r>
      <w:r>
        <w:rPr>
          <w:sz w:val="28"/>
          <w:szCs w:val="28"/>
        </w:rPr>
        <w:t xml:space="preserve">выставляется студенту, если ответ аргументирован, обоснован и дана самостоятельная оценка изученного материала; </w:t>
      </w:r>
    </w:p>
    <w:p w:rsidR="00B614BE" w:rsidRDefault="00B614BE" w:rsidP="00B614B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</w:t>
      </w:r>
      <w:r>
        <w:rPr>
          <w:b/>
          <w:bCs/>
          <w:sz w:val="28"/>
          <w:szCs w:val="28"/>
        </w:rPr>
        <w:t xml:space="preserve">«хорошо» </w:t>
      </w:r>
      <w:r>
        <w:rPr>
          <w:sz w:val="28"/>
          <w:szCs w:val="28"/>
        </w:rPr>
        <w:t xml:space="preserve">ставится студенту, если ответ аргументирован, последователен, но допущены некоторые неточности; </w:t>
      </w:r>
    </w:p>
    <w:p w:rsidR="00B614BE" w:rsidRDefault="00B614BE" w:rsidP="00B614B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</w:t>
      </w:r>
      <w:r>
        <w:rPr>
          <w:b/>
          <w:bCs/>
          <w:sz w:val="28"/>
          <w:szCs w:val="28"/>
        </w:rPr>
        <w:t xml:space="preserve">«удовлетворительно» </w:t>
      </w:r>
      <w:r>
        <w:rPr>
          <w:sz w:val="28"/>
          <w:szCs w:val="28"/>
        </w:rPr>
        <w:t xml:space="preserve">ставится студенту, если ответ является неполным и имеет существенные логические несоответствия; </w:t>
      </w:r>
    </w:p>
    <w:p w:rsidR="00B614BE" w:rsidRDefault="00B614BE" w:rsidP="00B614BE">
      <w:pPr>
        <w:pStyle w:val="Default"/>
        <w:jc w:val="both"/>
        <w:rPr>
          <w:sz w:val="28"/>
          <w:szCs w:val="28"/>
        </w:rPr>
      </w:pPr>
    </w:p>
    <w:p w:rsidR="00B614BE" w:rsidRDefault="00B614BE" w:rsidP="00B614B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</w:t>
      </w:r>
      <w:r>
        <w:rPr>
          <w:b/>
          <w:bCs/>
          <w:sz w:val="28"/>
          <w:szCs w:val="28"/>
        </w:rPr>
        <w:t xml:space="preserve">«неудовлетворительно» </w:t>
      </w:r>
      <w:r>
        <w:rPr>
          <w:sz w:val="28"/>
          <w:szCs w:val="28"/>
        </w:rPr>
        <w:t xml:space="preserve">если в ответе отсутствует аргументация, тема не раскрыта. </w:t>
      </w:r>
    </w:p>
    <w:p w:rsidR="00B614BE" w:rsidRDefault="00B614BE" w:rsidP="00B614BE">
      <w:pPr>
        <w:pStyle w:val="Default"/>
        <w:jc w:val="both"/>
        <w:rPr>
          <w:b/>
          <w:bCs/>
          <w:sz w:val="28"/>
          <w:szCs w:val="28"/>
        </w:rPr>
      </w:pPr>
    </w:p>
    <w:p w:rsidR="00B614BE" w:rsidRDefault="00B614BE" w:rsidP="00B614BE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 решения ситуационной задачи: </w:t>
      </w:r>
    </w:p>
    <w:p w:rsidR="00B614BE" w:rsidRDefault="00B614BE" w:rsidP="00B614B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 «отлично» – комплексная оценка предложенной ситуации, знание теоретического материала, правильный выбор и выполнение действий, верное анатомо-физиологическое обоснование решения, самостоятельное формулирование выводов. </w:t>
      </w:r>
    </w:p>
    <w:p w:rsidR="00B614BE" w:rsidRDefault="00B614BE" w:rsidP="00B614B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«хорошо» – комплексная оценка предложенной ситуации, незначительные затруднения при выполнении действий и формулировании выводов. </w:t>
      </w:r>
    </w:p>
    <w:p w:rsidR="00B614BE" w:rsidRDefault="00B614BE" w:rsidP="00B614B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«удовлетворительно» – затруднения с комплексной оценкой предложенной ситуации; выполнение действий с помощью преподавателя. </w:t>
      </w:r>
    </w:p>
    <w:p w:rsidR="00B614BE" w:rsidRDefault="00B614BE" w:rsidP="00B614B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«неудовлетворительно» – неверная оценка ситуации; неправильное решение задачи. </w:t>
      </w:r>
    </w:p>
    <w:p w:rsidR="00B614BE" w:rsidRDefault="00B614BE" w:rsidP="00B614BE">
      <w:pPr>
        <w:pStyle w:val="Default"/>
        <w:rPr>
          <w:b/>
          <w:bCs/>
          <w:sz w:val="28"/>
          <w:szCs w:val="28"/>
        </w:rPr>
      </w:pPr>
    </w:p>
    <w:p w:rsidR="00B614BE" w:rsidRDefault="00B614BE" w:rsidP="00B614BE">
      <w:pPr>
        <w:pStyle w:val="Default"/>
        <w:jc w:val="center"/>
        <w:rPr>
          <w:b/>
          <w:bCs/>
          <w:sz w:val="28"/>
          <w:szCs w:val="28"/>
        </w:rPr>
      </w:pPr>
    </w:p>
    <w:p w:rsidR="00B614BE" w:rsidRDefault="00B614BE" w:rsidP="00B614BE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Критерии и шкала оценивания уровней освоения компетенций</w:t>
      </w:r>
    </w:p>
    <w:p w:rsidR="00B614BE" w:rsidRDefault="00B614BE" w:rsidP="00B614BE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2268"/>
        <w:gridCol w:w="5418"/>
      </w:tblGrid>
      <w:tr w:rsidR="00B614BE" w:rsidTr="00B614BE">
        <w:trPr>
          <w:trHeight w:val="47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BE" w:rsidRDefault="00B614B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Шкала оценивания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BE" w:rsidRDefault="00B614B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Уровень освоенности компетенции 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BE" w:rsidRDefault="00B614B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Результаты освоенности компетенции </w:t>
            </w:r>
          </w:p>
        </w:tc>
      </w:tr>
      <w:tr w:rsidR="00B614BE" w:rsidTr="00B614BE">
        <w:trPr>
          <w:trHeight w:val="151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BE" w:rsidRDefault="00B614B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отлично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BE" w:rsidRDefault="00B614B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высокий 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BE" w:rsidRDefault="00B614B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студент, овладел элементами компетенции «знать», «уметь» и «владеть», проявил всесторонние и глубокие знания программного материала по дисциплине, освоил основную и дополнительную литературу, обнаружил творческие способности в понимании, изложении и практическом использовании усвоенных знаний. </w:t>
            </w:r>
          </w:p>
        </w:tc>
      </w:tr>
      <w:tr w:rsidR="00B614BE" w:rsidTr="00B614BE">
        <w:trPr>
          <w:trHeight w:val="179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BE" w:rsidRDefault="00B614B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хорошо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BE" w:rsidRDefault="00B614B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продвинутый 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BE" w:rsidRDefault="00B614B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студент овладел элементами компетенции «знать» и «уметь», проявил полное знание программного материала по дисциплине, освоил основную рекомендованную литературу, обнаружил стабильный характер знаний и умений и проявил способности к их самостоятельному применению и обновлению в ходе последующего обучения и практической деятельности. </w:t>
            </w:r>
          </w:p>
        </w:tc>
      </w:tr>
      <w:tr w:rsidR="00B614BE" w:rsidTr="00B614BE">
        <w:trPr>
          <w:trHeight w:val="197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BE" w:rsidRDefault="00B614B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удовлетворительно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BE" w:rsidRDefault="00B614B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базовый 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BE" w:rsidRDefault="00B614B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студент овладел элементами компетенции «знать», проявил знания основного программного материала по дисциплине в объеме, необходимом для последующего обучения и предстоящей практической деятельности, изучил основную рекомендованную литературу, допустил неточности в ответе на экзамене, но в основном обладает необходимыми знаниями для их устранения при корректировке со стороны экзаменатора. </w:t>
            </w:r>
          </w:p>
        </w:tc>
      </w:tr>
      <w:tr w:rsidR="00B614BE" w:rsidTr="00B614BE">
        <w:trPr>
          <w:trHeight w:val="68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BE" w:rsidRDefault="00B614B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неудовлетв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lastRenderedPageBreak/>
              <w:t xml:space="preserve">орительно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4BE" w:rsidRDefault="00B614B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lastRenderedPageBreak/>
              <w:t xml:space="preserve">компетенции не 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lastRenderedPageBreak/>
              <w:t xml:space="preserve">сформированы 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BE" w:rsidRDefault="00B614B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lastRenderedPageBreak/>
              <w:t xml:space="preserve">студент не овладел ни одним из элементов 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lastRenderedPageBreak/>
              <w:t xml:space="preserve">компетенции, обнаружил существенные пробелы в знании основного программного материала по дисциплине, допустил </w:t>
            </w:r>
          </w:p>
          <w:p w:rsidR="00B614BE" w:rsidRDefault="00B614BE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принципиальные ошибки при применении теоретических знаний, которые не позволяют ему продолжить обучение или приступить к практической деятельности без дополнительной подготовки по данной дисциплине. </w:t>
            </w:r>
          </w:p>
          <w:p w:rsidR="00B614BE" w:rsidRDefault="00B614B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</w:tc>
      </w:tr>
    </w:tbl>
    <w:p w:rsidR="00B614BE" w:rsidRDefault="00B614BE" w:rsidP="00B614BE">
      <w:pPr>
        <w:pStyle w:val="Default"/>
        <w:jc w:val="both"/>
        <w:rPr>
          <w:sz w:val="28"/>
          <w:szCs w:val="28"/>
        </w:rPr>
      </w:pPr>
    </w:p>
    <w:p w:rsidR="00B614BE" w:rsidRDefault="00B614BE" w:rsidP="00B614BE">
      <w:pPr>
        <w:pStyle w:val="Default"/>
        <w:jc w:val="center"/>
      </w:pPr>
    </w:p>
    <w:p w:rsidR="00B614BE" w:rsidRDefault="00B614BE" w:rsidP="00B614BE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 Описание процедуры оценивания знаний и умений, характеризующих этапы формирования компетенций</w:t>
      </w:r>
    </w:p>
    <w:p w:rsidR="00B614BE" w:rsidRDefault="00B614BE" w:rsidP="00B614BE">
      <w:pPr>
        <w:pStyle w:val="Default"/>
        <w:jc w:val="center"/>
        <w:rPr>
          <w:b/>
          <w:bCs/>
          <w:sz w:val="28"/>
          <w:szCs w:val="28"/>
        </w:rPr>
      </w:pPr>
    </w:p>
    <w:p w:rsidR="00B614BE" w:rsidRDefault="00B614BE" w:rsidP="00B614B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знаний, умений, навыков, характеризующих этапы формирования компетенций по дисциплине «Основы патологии» осуществляется в ходе текущего и промежуточного контроля. Текущий контроль организуется в формах: устного опроса (беседы, индивидуального опроса, докладов, сообщений); контрольных работ; проверки письменных заданий (эссе, рефератов); тестирования. Промежуточный контроль осуществляется в формах зачета и итогового экзамена. Каждая форма промежуточного контроля должна включать в себя теоретические вопросы, позволяющие оценить уровень освоения студентами знаний и практические задания, выявляющие степень сформированности умений и навыков. Процедура оценивания компетенций, обучающихся основана на следующих принципах: периодичности проведения оценки, многоступенчатости оценки по устранению недостатков, единства используемой технологии для всех обучающихся, выполнения условий сопоставимости результатов оценивания, соблюдения последовательности проведения оценки. Краткая характеристика процедуры реализации текущего и промежуточного контроля для оценки компетенций обучающихся включает: Доклад, сообщение - 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темы. Подготовка осуществляется во внеурочное время. На подготовку дается одна неделя. Результаты озвучиваются на втором занятии, регламент- 7 минут на выступление. В оценивании результата наравне с преподавателем принимают участие студенты группы. Устный опрос – устный опрос по основным терминам может проводиться в начале/конце лекционного или </w:t>
      </w:r>
      <w:r>
        <w:rPr>
          <w:sz w:val="28"/>
          <w:szCs w:val="28"/>
        </w:rPr>
        <w:lastRenderedPageBreak/>
        <w:t>семинарского занятия в течении 15-20 мин. Либо устный опрос проводится в течение всего семинарского занятия по заранее выданной тематике.</w:t>
      </w:r>
    </w:p>
    <w:p w:rsidR="00B614BE" w:rsidRDefault="00B614BE" w:rsidP="00B614B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Тест – проводится на заключительном занятии. Позволяет оценить уровень знаний студентами теоретического материала по дисциплине. Осуществляется на бумажных носителей по вариантам. Количество вопросов в каждом варианте- 20. Отведенное время на подготовку – 60 мин. Зачет– проводится в заданный срок согласно графику учебного процесса. Зачет проходит в устной форме в виде собеседования по вопросам итогового контроля. При выставлении результата по зачету учитывается уровень приобретенных компетенций студента. Компонент «знать» оценивается теоретическими вопросами по содержанию дисциплины, компоненты «уметь» и «владеть» - практикоориентированными заданиями. Аудиторное время, отведенное студенту на подготовку – 15-20 мин. Разноуровневые задания (кейс задания, ситуационные задачи). Цель решения задач — обучить студентов умению проводить анализ реальных ситуаций. - Самостоятельное выполнение задания; - Анализ и правильная оценка ситуации, предложенной в задаче; - Правильность выполняемых действий и их аргументация; - Верное анатомо-физиологическое обоснование решения; – Самостоятельное формулирование выводов; Реферат - 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темы. Защита реферата проводится на занятии. Изложенное понимание реферата как целостного авторского текста определяет критерии его оценки: новизна текста; обоснованность выбора источника; степень раскрытия сущности вопроса; соблюдения требований к оформлению. Новизна текста: а) актуальность темы исследования; б) новизна и самостоятельность в постановке проблемы, формулирование нового аспекта известной проблемы в установлении новых связей (межпредметных, внутрипредметных, интеграционных); в) умение работать с исследованиями, критической литературой, систематизировать и структурировать материал; г) явленность авторской позиции, самостоятельность оценок и суждений; д) стилевое единство текста, единство жанровых черт. Степень раскрытия сущности вопроса: а) соответствие плана теме реферата; б) соответствие содержания теме и плану реферата; в) полнота и глубина знаний по теме; г) обоснованность способов и методов работы с материалом; е) умение обобщать, делать выводы, сопоставлять различные точки зрения по одному вопросу (проблеме). Обоснованность выбора источников: а) оценка использованной литературы: привлечены ли наиболее известные работы по теме исследования (в т.ч. журнальные публикации последних лет, интернет ресурсы и т.д.). Соблюдение требований к оформлению: а) насколько верно оформлены ссылки на используемую литературу, список литературы; б) оценка грамотности и культуры изложения.</w:t>
      </w:r>
    </w:p>
    <w:p w:rsidR="00B614BE" w:rsidRPr="00663347" w:rsidRDefault="00B614BE" w:rsidP="00663347">
      <w:pPr>
        <w:pStyle w:val="1"/>
        <w:spacing w:after="0" w:line="240" w:lineRule="auto"/>
        <w:rPr>
          <w:rFonts w:ascii="Times New Roman" w:hAnsi="Times New Roman"/>
          <w:b/>
        </w:rPr>
      </w:pPr>
    </w:p>
    <w:sectPr w:rsidR="00B614BE" w:rsidRPr="00663347" w:rsidSect="00251932">
      <w:pgSz w:w="11900" w:h="16838"/>
      <w:pgMar w:top="1134" w:right="851" w:bottom="1134" w:left="1701" w:header="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1F81" w:rsidRDefault="00561F81" w:rsidP="00663347">
      <w:r>
        <w:separator/>
      </w:r>
    </w:p>
  </w:endnote>
  <w:endnote w:type="continuationSeparator" w:id="1">
    <w:p w:rsidR="00561F81" w:rsidRDefault="00561F81" w:rsidP="006633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014" w:rsidRDefault="00254014">
    <w:pPr>
      <w:pStyle w:val="Footer"/>
      <w:jc w:val="right"/>
    </w:pPr>
  </w:p>
  <w:p w:rsidR="00254014" w:rsidRDefault="0025401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014" w:rsidRDefault="00254014">
    <w:pPr>
      <w:pStyle w:val="Footer"/>
      <w:jc w:val="right"/>
    </w:pPr>
  </w:p>
  <w:p w:rsidR="00254014" w:rsidRDefault="0025401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1F81" w:rsidRDefault="00561F81" w:rsidP="00663347">
      <w:r>
        <w:separator/>
      </w:r>
    </w:p>
  </w:footnote>
  <w:footnote w:type="continuationSeparator" w:id="1">
    <w:p w:rsidR="00561F81" w:rsidRDefault="00561F81" w:rsidP="00663347">
      <w:r>
        <w:continuationSeparator/>
      </w:r>
    </w:p>
  </w:footnote>
  <w:footnote w:id="2">
    <w:p w:rsidR="00254014" w:rsidRDefault="00254014" w:rsidP="00663347">
      <w:pPr>
        <w:pStyle w:val="FootnoteText"/>
        <w:rPr>
          <w:lang w:val="ru-RU"/>
        </w:rPr>
      </w:pPr>
      <w:r>
        <w:rPr>
          <w:rStyle w:val="a5"/>
        </w:rPr>
        <w:footnoteRef/>
      </w:r>
      <w:r>
        <w:rPr>
          <w:lang w:val="ru-RU"/>
        </w:rPr>
        <w:t xml:space="preserve"> Берутся сведения, указанные по данному виду деятельности в п. 4.2.</w:t>
      </w:r>
    </w:p>
  </w:footnote>
  <w:footnote w:id="3">
    <w:p w:rsidR="00254014" w:rsidRDefault="00254014" w:rsidP="00663347">
      <w:pPr>
        <w:pStyle w:val="FootnoteText"/>
        <w:rPr>
          <w:lang w:val="ru-RU"/>
        </w:rPr>
      </w:pPr>
      <w:r>
        <w:rPr>
          <w:rStyle w:val="a5"/>
        </w:rPr>
        <w:footnoteRef/>
      </w:r>
      <w:r>
        <w:rPr>
          <w:lang w:val="ru-RU"/>
        </w:rPr>
        <w:t xml:space="preserve"> В ходе оценивания могут быть учтены личностные результаты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5446458"/>
      <w:docPartObj>
        <w:docPartGallery w:val="Page Numbers (Top of Page)"/>
        <w:docPartUnique/>
      </w:docPartObj>
    </w:sdtPr>
    <w:sdtContent>
      <w:p w:rsidR="00254014" w:rsidRDefault="00112759">
        <w:pPr>
          <w:pStyle w:val="Header"/>
          <w:jc w:val="center"/>
        </w:pPr>
        <w:fldSimple w:instr="PAGE">
          <w:r w:rsidR="008F6A40">
            <w:rPr>
              <w:noProof/>
            </w:rPr>
            <w:t>1</w:t>
          </w:r>
        </w:fldSimple>
      </w:p>
      <w:p w:rsidR="00254014" w:rsidRDefault="00112759">
        <w:pPr>
          <w:pStyle w:val="Header"/>
          <w:jc w:val="center"/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159570"/>
      <w:docPartObj>
        <w:docPartGallery w:val="Page Numbers (Top of Page)"/>
        <w:docPartUnique/>
      </w:docPartObj>
    </w:sdtPr>
    <w:sdtContent>
      <w:p w:rsidR="00254014" w:rsidRDefault="00112759">
        <w:pPr>
          <w:pStyle w:val="Header"/>
          <w:jc w:val="center"/>
        </w:pPr>
        <w:fldSimple w:instr="PAGE">
          <w:r w:rsidR="008F6A40">
            <w:rPr>
              <w:noProof/>
            </w:rPr>
            <w:t>45</w:t>
          </w:r>
        </w:fldSimple>
      </w:p>
      <w:p w:rsidR="00254014" w:rsidRDefault="00112759">
        <w:pPr>
          <w:pStyle w:val="Header"/>
          <w:jc w:val="center"/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75E83"/>
    <w:multiLevelType w:val="hybridMultilevel"/>
    <w:tmpl w:val="7DA25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D23BC4"/>
    <w:multiLevelType w:val="multilevel"/>
    <w:tmpl w:val="3E9C56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107" w:hanging="540"/>
      </w:p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57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53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7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2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48" w:hanging="1800"/>
      </w:pPr>
    </w:lvl>
  </w:abstractNum>
  <w:abstractNum w:abstractNumId="2">
    <w:nsid w:val="23290A5C"/>
    <w:multiLevelType w:val="multilevel"/>
    <w:tmpl w:val="26F26B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79D7758A"/>
    <w:multiLevelType w:val="multilevel"/>
    <w:tmpl w:val="DBF850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9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3347"/>
    <w:rsid w:val="00000967"/>
    <w:rsid w:val="000A1ABE"/>
    <w:rsid w:val="000B1E1B"/>
    <w:rsid w:val="000C0F67"/>
    <w:rsid w:val="000C5164"/>
    <w:rsid w:val="001114D3"/>
    <w:rsid w:val="00112759"/>
    <w:rsid w:val="0018528E"/>
    <w:rsid w:val="001E0E85"/>
    <w:rsid w:val="001E13B1"/>
    <w:rsid w:val="00244EBB"/>
    <w:rsid w:val="00251932"/>
    <w:rsid w:val="00254014"/>
    <w:rsid w:val="002A6985"/>
    <w:rsid w:val="00332116"/>
    <w:rsid w:val="00353EB6"/>
    <w:rsid w:val="003D56B3"/>
    <w:rsid w:val="003E0C33"/>
    <w:rsid w:val="00405638"/>
    <w:rsid w:val="0042690D"/>
    <w:rsid w:val="00440917"/>
    <w:rsid w:val="004B3320"/>
    <w:rsid w:val="00526A4D"/>
    <w:rsid w:val="00555EED"/>
    <w:rsid w:val="00561F81"/>
    <w:rsid w:val="005E545B"/>
    <w:rsid w:val="005F45FC"/>
    <w:rsid w:val="00627061"/>
    <w:rsid w:val="00663347"/>
    <w:rsid w:val="006A0C4B"/>
    <w:rsid w:val="006D710D"/>
    <w:rsid w:val="00715CA4"/>
    <w:rsid w:val="0080451F"/>
    <w:rsid w:val="00833162"/>
    <w:rsid w:val="00891B1B"/>
    <w:rsid w:val="008F6A40"/>
    <w:rsid w:val="009D5917"/>
    <w:rsid w:val="00A00735"/>
    <w:rsid w:val="00A11DC3"/>
    <w:rsid w:val="00A14229"/>
    <w:rsid w:val="00A223BE"/>
    <w:rsid w:val="00A61082"/>
    <w:rsid w:val="00A811E1"/>
    <w:rsid w:val="00AC47AD"/>
    <w:rsid w:val="00B614BE"/>
    <w:rsid w:val="00C75C4F"/>
    <w:rsid w:val="00CB30DA"/>
    <w:rsid w:val="00DC3FD2"/>
    <w:rsid w:val="00DE639F"/>
    <w:rsid w:val="00E077A8"/>
    <w:rsid w:val="00E3449F"/>
    <w:rsid w:val="00EA7AC8"/>
    <w:rsid w:val="00F42BD9"/>
    <w:rsid w:val="00FE6622"/>
    <w:rsid w:val="00FF7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347"/>
    <w:pPr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qFormat/>
    <w:rsid w:val="00663347"/>
    <w:pPr>
      <w:widowControl w:val="0"/>
      <w:suppressAutoHyphens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customStyle="1" w:styleId="Heading2">
    <w:name w:val="Heading 2"/>
    <w:basedOn w:val="1"/>
    <w:next w:val="1"/>
    <w:link w:val="2"/>
    <w:uiPriority w:val="99"/>
    <w:qFormat/>
    <w:rsid w:val="00663347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customStyle="1" w:styleId="2">
    <w:name w:val="Заголовок 2 Знак"/>
    <w:link w:val="Heading2"/>
    <w:uiPriority w:val="99"/>
    <w:qFormat/>
    <w:locked/>
    <w:rsid w:val="00663347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20">
    <w:name w:val="Основной текст 2 Знак"/>
    <w:link w:val="21"/>
    <w:qFormat/>
    <w:locked/>
    <w:rsid w:val="00663347"/>
    <w:rPr>
      <w:rFonts w:ascii="Times New Roman" w:hAnsi="Times New Roman" w:cs="Times New Roman"/>
      <w:sz w:val="24"/>
      <w:szCs w:val="24"/>
    </w:rPr>
  </w:style>
  <w:style w:type="character" w:customStyle="1" w:styleId="a3">
    <w:name w:val="Привязка сноски"/>
    <w:rsid w:val="00663347"/>
    <w:rPr>
      <w:rFonts w:cs="Times New Roman"/>
      <w:vertAlign w:val="superscript"/>
    </w:rPr>
  </w:style>
  <w:style w:type="character" w:customStyle="1" w:styleId="-">
    <w:name w:val="Интернет-ссылка"/>
    <w:uiPriority w:val="99"/>
    <w:rsid w:val="00663347"/>
    <w:rPr>
      <w:rFonts w:cs="Times New Roman"/>
      <w:color w:val="0000FF"/>
      <w:u w:val="single"/>
    </w:rPr>
  </w:style>
  <w:style w:type="character" w:styleId="a4">
    <w:name w:val="Emphasis"/>
    <w:qFormat/>
    <w:rsid w:val="00663347"/>
    <w:rPr>
      <w:rFonts w:cs="Times New Roman"/>
      <w:i/>
    </w:rPr>
  </w:style>
  <w:style w:type="character" w:customStyle="1" w:styleId="a5">
    <w:name w:val="Символ сноски"/>
    <w:qFormat/>
    <w:rsid w:val="00663347"/>
  </w:style>
  <w:style w:type="paragraph" w:styleId="21">
    <w:name w:val="Body Text 2"/>
    <w:basedOn w:val="1"/>
    <w:link w:val="20"/>
    <w:qFormat/>
    <w:rsid w:val="00663347"/>
    <w:pPr>
      <w:spacing w:after="0" w:line="240" w:lineRule="auto"/>
      <w:ind w:right="-57"/>
      <w:jc w:val="both"/>
    </w:pPr>
    <w:rPr>
      <w:rFonts w:ascii="Times New Roman" w:eastAsiaTheme="minorHAnsi" w:hAnsi="Times New Roman" w:cs="Times New Roman"/>
      <w:lang w:eastAsia="en-US" w:bidi="ar-SA"/>
    </w:rPr>
  </w:style>
  <w:style w:type="character" w:customStyle="1" w:styleId="210">
    <w:name w:val="Основной текст 2 Знак1"/>
    <w:basedOn w:val="a0"/>
    <w:link w:val="21"/>
    <w:semiHidden/>
    <w:rsid w:val="00663347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Footer">
    <w:name w:val="Footer"/>
    <w:basedOn w:val="1"/>
    <w:uiPriority w:val="99"/>
    <w:qFormat/>
    <w:rsid w:val="00663347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</w:rPr>
  </w:style>
  <w:style w:type="paragraph" w:customStyle="1" w:styleId="FootnoteText">
    <w:name w:val="Footnote Text"/>
    <w:basedOn w:val="1"/>
    <w:uiPriority w:val="99"/>
    <w:qFormat/>
    <w:rsid w:val="00663347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styleId="a6">
    <w:name w:val="List Paragraph"/>
    <w:basedOn w:val="1"/>
    <w:uiPriority w:val="34"/>
    <w:qFormat/>
    <w:rsid w:val="00663347"/>
    <w:pPr>
      <w:spacing w:before="120" w:after="120" w:line="240" w:lineRule="auto"/>
      <w:ind w:left="708"/>
    </w:pPr>
    <w:rPr>
      <w:rFonts w:ascii="Times New Roman" w:hAnsi="Times New Roman"/>
    </w:rPr>
  </w:style>
  <w:style w:type="paragraph" w:customStyle="1" w:styleId="Header">
    <w:name w:val="Header"/>
    <w:basedOn w:val="1"/>
    <w:uiPriority w:val="99"/>
    <w:unhideWhenUsed/>
    <w:qFormat/>
    <w:rsid w:val="0066334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</w:rPr>
  </w:style>
  <w:style w:type="paragraph" w:styleId="a7">
    <w:name w:val="Normal (Web)"/>
    <w:basedOn w:val="1"/>
    <w:uiPriority w:val="99"/>
    <w:qFormat/>
    <w:rsid w:val="00663347"/>
    <w:pPr>
      <w:spacing w:after="0" w:line="240" w:lineRule="auto"/>
    </w:pPr>
    <w:rPr>
      <w:rFonts w:ascii="Times New Roman" w:hAnsi="Times New Roman"/>
      <w:lang w:val="en-US" w:eastAsia="nl-NL"/>
    </w:rPr>
  </w:style>
  <w:style w:type="paragraph" w:styleId="a8">
    <w:name w:val="Body Text"/>
    <w:basedOn w:val="a"/>
    <w:link w:val="a9"/>
    <w:uiPriority w:val="99"/>
    <w:semiHidden/>
    <w:unhideWhenUsed/>
    <w:rsid w:val="00A14229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A14229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211">
    <w:name w:val="Заголовок 21"/>
    <w:basedOn w:val="a"/>
    <w:uiPriority w:val="99"/>
    <w:qFormat/>
    <w:rsid w:val="00A14229"/>
    <w:pPr>
      <w:widowControl w:val="0"/>
      <w:suppressAutoHyphens w:val="0"/>
      <w:autoSpaceDE w:val="0"/>
      <w:autoSpaceDN w:val="0"/>
      <w:ind w:left="959"/>
      <w:outlineLvl w:val="2"/>
    </w:pPr>
    <w:rPr>
      <w:rFonts w:ascii="Times New Roman" w:hAnsi="Times New Roman"/>
      <w:b/>
      <w:bCs/>
      <w:sz w:val="28"/>
      <w:szCs w:val="28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A142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14229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5F4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qFormat/>
    <w:rsid w:val="00B614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6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hyperlink" Target="https://e.lanbook.com/book/189380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rg.ru/" TargetMode="Externa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hyperlink" Target="http://www.medcollegelib.ru/book/ISBN9785970452172.htm" TargetMode="External"/><Relationship Id="rId25" Type="http://schemas.openxmlformats.org/officeDocument/2006/relationships/hyperlink" Target="http://www.kzid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edcollegelib.ru/book/ISBN9785970457436.html" TargetMode="External"/><Relationship Id="rId20" Type="http://schemas.openxmlformats.org/officeDocument/2006/relationships/hyperlink" Target="https://e.lanbook.com/book/18929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hyperlink" Target="http://www.takzdorovo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.lanbook.com/book/89953" TargetMode="External"/><Relationship Id="rId23" Type="http://schemas.openxmlformats.org/officeDocument/2006/relationships/hyperlink" Target="http://www.minzdravsoc.ru/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e.lanbook.com/book/174994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e.lanbook.com/book/155674" TargetMode="External"/><Relationship Id="rId22" Type="http://schemas.openxmlformats.org/officeDocument/2006/relationships/hyperlink" Target="http://www.gnicpm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10806</Words>
  <Characters>61599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alatorceva</cp:lastModifiedBy>
  <cp:revision>31</cp:revision>
  <dcterms:created xsi:type="dcterms:W3CDTF">2023-02-14T07:00:00Z</dcterms:created>
  <dcterms:modified xsi:type="dcterms:W3CDTF">2024-02-21T07:32:00Z</dcterms:modified>
</cp:coreProperties>
</file>